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106DD" w14:textId="061F30D2" w:rsidR="00C93E08" w:rsidRDefault="00C93E08" w:rsidP="00C93E08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3500AD" w:rsidRPr="003500AD">
        <w:rPr>
          <w:rFonts w:eastAsia="宋体" w:cs="Arial"/>
          <w:b/>
          <w:noProof/>
          <w:sz w:val="24"/>
          <w:szCs w:val="24"/>
          <w:lang w:eastAsia="zh-CN"/>
        </w:rPr>
        <w:t>R4-2015593</w:t>
      </w:r>
      <w:bookmarkStart w:id="0" w:name="_GoBack"/>
      <w:bookmarkEnd w:id="0"/>
    </w:p>
    <w:p w14:paraId="09A0FD5E" w14:textId="77777777" w:rsidR="00C93E08" w:rsidRDefault="00C93E08" w:rsidP="00C93E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14:paraId="0024B1A8" w14:textId="77777777" w:rsidR="009163A1" w:rsidRPr="00C93E08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1AC0177B" w14:textId="77777777"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A15A2" w:rsidRPr="005A15A2">
        <w:rPr>
          <w:rFonts w:ascii="Arial" w:hAnsi="Arial"/>
          <w:sz w:val="24"/>
          <w:lang w:val="en-US" w:eastAsia="zh-CN"/>
        </w:rPr>
        <w:t xml:space="preserve">Discussion on NR IAB </w:t>
      </w:r>
      <w:r w:rsidR="005A15A2">
        <w:rPr>
          <w:rFonts w:ascii="Arial" w:hAnsi="Arial"/>
          <w:sz w:val="24"/>
          <w:lang w:val="en-US" w:eastAsia="zh-CN"/>
        </w:rPr>
        <w:t>MT</w:t>
      </w:r>
      <w:r w:rsidR="005A15A2" w:rsidRPr="005A15A2">
        <w:rPr>
          <w:rFonts w:ascii="Arial" w:hAnsi="Arial"/>
          <w:sz w:val="24"/>
          <w:lang w:val="en-US" w:eastAsia="zh-CN"/>
        </w:rPr>
        <w:t xml:space="preserve"> demodulation performance requirements</w:t>
      </w:r>
    </w:p>
    <w:p w14:paraId="56518BEC" w14:textId="77777777"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1171B47B" w14:textId="77777777"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36CEE">
        <w:rPr>
          <w:rFonts w:ascii="Arial" w:hAnsi="Arial"/>
          <w:sz w:val="24"/>
          <w:lang w:val="pt-BR"/>
        </w:rPr>
        <w:t>7.</w:t>
      </w:r>
      <w:r w:rsidR="005A15A2">
        <w:rPr>
          <w:rFonts w:ascii="Arial" w:hAnsi="Arial"/>
          <w:sz w:val="24"/>
          <w:lang w:val="pt-BR"/>
        </w:rPr>
        <w:t>4.</w:t>
      </w:r>
      <w:r w:rsidR="00F36CEE">
        <w:rPr>
          <w:rFonts w:ascii="Arial" w:hAnsi="Arial"/>
          <w:sz w:val="24"/>
          <w:lang w:val="pt-BR"/>
        </w:rPr>
        <w:t>8.3</w:t>
      </w:r>
    </w:p>
    <w:p w14:paraId="52257AB2" w14:textId="77777777"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02E0D85B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06D8DECC" w14:textId="77777777" w:rsidR="009163A1" w:rsidRPr="00AD59A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870E07">
        <w:rPr>
          <w:lang w:eastAsia="zh-CN"/>
        </w:rPr>
        <w:t>6</w:t>
      </w:r>
      <w:r w:rsidR="00B601C9">
        <w:rPr>
          <w:lang w:eastAsia="zh-CN"/>
        </w:rPr>
        <w:t>-</w:t>
      </w:r>
      <w:r w:rsidRPr="00AD59AA">
        <w:rPr>
          <w:lang w:eastAsia="zh-CN"/>
        </w:rPr>
        <w:t xml:space="preserve">e meeting, way forward [1] for NR </w:t>
      </w:r>
      <w:r w:rsidR="00870E07">
        <w:rPr>
          <w:lang w:eastAsia="zh-CN"/>
        </w:rPr>
        <w:t>IAB</w:t>
      </w:r>
      <w:r w:rsidR="00B601C9" w:rsidRPr="00B601C9">
        <w:rPr>
          <w:lang w:eastAsia="zh-CN"/>
        </w:rPr>
        <w:t xml:space="preserve"> </w:t>
      </w:r>
      <w:r w:rsidRPr="00AD59AA">
        <w:rPr>
          <w:lang w:eastAsia="zh-CN"/>
        </w:rPr>
        <w:t xml:space="preserve">demodulation </w:t>
      </w:r>
      <w:r w:rsidR="00B601C9">
        <w:rPr>
          <w:lang w:eastAsia="zh-CN"/>
        </w:rPr>
        <w:t xml:space="preserve">requirements </w:t>
      </w:r>
      <w:r w:rsidRPr="00AD59AA">
        <w:rPr>
          <w:lang w:eastAsia="zh-CN"/>
        </w:rPr>
        <w:t xml:space="preserve">was approved. </w:t>
      </w:r>
      <w:r w:rsidRPr="00AD59AA">
        <w:rPr>
          <w:lang w:val="en-US" w:eastAsia="zh-CN"/>
        </w:rPr>
        <w:t xml:space="preserve">In this contribution, we share our views about the demodulation requirements for NR </w:t>
      </w:r>
      <w:r w:rsidR="00870E07">
        <w:rPr>
          <w:rFonts w:hint="eastAsia"/>
          <w:lang w:val="en-US" w:eastAsia="zh-CN"/>
        </w:rPr>
        <w:t>IAB</w:t>
      </w:r>
      <w:r w:rsidR="00870E07">
        <w:rPr>
          <w:lang w:val="en-US" w:eastAsia="zh-CN"/>
        </w:rPr>
        <w:t xml:space="preserve"> MT</w:t>
      </w:r>
      <w:r w:rsidRPr="00AD59AA">
        <w:rPr>
          <w:lang w:val="en-US" w:eastAsia="zh-CN"/>
        </w:rPr>
        <w:t>.</w:t>
      </w:r>
    </w:p>
    <w:p w14:paraId="48E7F36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0570B4B6" w14:textId="77777777" w:rsidR="00870E07" w:rsidRDefault="009A40A1" w:rsidP="009A40A1">
      <w:pPr>
        <w:pStyle w:val="2"/>
        <w:rPr>
          <w:lang w:val="en-US" w:eastAsia="zh-CN"/>
        </w:rPr>
      </w:pPr>
      <w:r>
        <w:rPr>
          <w:lang w:val="en-US" w:eastAsia="zh-CN"/>
        </w:rPr>
        <w:t>Test setup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A40A1" w:rsidRPr="009A40A1" w14:paraId="7F02B8B3" w14:textId="77777777" w:rsidTr="009A40A1">
        <w:tc>
          <w:tcPr>
            <w:tcW w:w="10456" w:type="dxa"/>
          </w:tcPr>
          <w:p w14:paraId="4FD16490" w14:textId="77777777" w:rsidR="00F47F5A" w:rsidRPr="009A40A1" w:rsidRDefault="00285AF8" w:rsidP="009A40A1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New test setup</w:t>
            </w:r>
          </w:p>
          <w:p w14:paraId="2F0BB5DD" w14:textId="77777777" w:rsidR="00F47F5A" w:rsidRPr="009A40A1" w:rsidRDefault="00285AF8" w:rsidP="009A40A1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Option 1: Re-use the BS demod test setup for both OTA and conducted, with minimum required adaptation.</w:t>
            </w:r>
          </w:p>
          <w:p w14:paraId="6F4CB90C" w14:textId="77777777" w:rsidR="00F47F5A" w:rsidRPr="009A40A1" w:rsidRDefault="00285AF8" w:rsidP="009A40A1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Option 2: Design test setups by disabling IAB DU functionality during the test in order to reuse the existing UE performance requirements (demodulation and CSI) to verify IAB MT performance.</w:t>
            </w:r>
          </w:p>
          <w:p w14:paraId="6D63F26C" w14:textId="77777777" w:rsidR="009A40A1" w:rsidRPr="009A40A1" w:rsidRDefault="00285AF8" w:rsidP="009A40A1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Option 3: Distinction between the test setups might not be necessary for test setup agnostic requirements.</w:t>
            </w:r>
          </w:p>
          <w:p w14:paraId="2E581D2F" w14:textId="77777777" w:rsidR="00F47F5A" w:rsidRPr="009A40A1" w:rsidRDefault="00285AF8" w:rsidP="009A40A1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 xml:space="preserve">Feasibility of BS demod based test setup: </w:t>
            </w:r>
          </w:p>
          <w:p w14:paraId="056468F9" w14:textId="77777777" w:rsidR="00F47F5A" w:rsidRPr="009A40A1" w:rsidRDefault="00285AF8" w:rsidP="009A40A1">
            <w:pPr>
              <w:numPr>
                <w:ilvl w:val="1"/>
                <w:numId w:val="14"/>
              </w:numPr>
              <w:spacing w:after="0"/>
              <w:ind w:left="1680" w:hanging="60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Evaluate for next meeting, if the BS demod based test setup is feasible to be applied to IAB-MT testing.</w:t>
            </w:r>
          </w:p>
          <w:p w14:paraId="781BC436" w14:textId="77777777" w:rsidR="00F47F5A" w:rsidRPr="009A40A1" w:rsidRDefault="00285AF8" w:rsidP="009A40A1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I.e., is one way or two-way connection needed?</w:t>
            </w:r>
          </w:p>
          <w:p w14:paraId="5C434ED1" w14:textId="77777777" w:rsidR="00F47F5A" w:rsidRPr="009A40A1" w:rsidRDefault="00285AF8" w:rsidP="009A40A1">
            <w:pPr>
              <w:numPr>
                <w:ilvl w:val="2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I.e., "full link setup" vs. "test mode and digital feedback" vs. other solutions.</w:t>
            </w:r>
          </w:p>
          <w:p w14:paraId="1D3383DE" w14:textId="77777777" w:rsidR="00F47F5A" w:rsidRPr="009A40A1" w:rsidRDefault="00285AF8" w:rsidP="009A40A1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Feasibility of BS demod based test setup:</w:t>
            </w:r>
          </w:p>
          <w:p w14:paraId="5C568A41" w14:textId="77777777" w:rsidR="009A40A1" w:rsidRPr="009A40A1" w:rsidRDefault="00285AF8" w:rsidP="009A40A1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Evaluate for next meeting, if/how it is possible to reduce the UE demod based test and test setup complexity, when applied to IAB-MT testing.</w:t>
            </w:r>
          </w:p>
        </w:tc>
      </w:tr>
    </w:tbl>
    <w:p w14:paraId="1FA2D217" w14:textId="33D68004" w:rsidR="00A076D9" w:rsidRDefault="00A076D9" w:rsidP="009A40A1">
      <w:pPr>
        <w:rPr>
          <w:lang w:val="en-US" w:eastAsia="zh-CN"/>
        </w:rPr>
      </w:pPr>
    </w:p>
    <w:p w14:paraId="30842EB8" w14:textId="7259629D" w:rsidR="002E2101" w:rsidRDefault="002E2101" w:rsidP="009A40A1">
      <w:pPr>
        <w:rPr>
          <w:lang w:val="en-US" w:eastAsia="zh-CN"/>
        </w:rPr>
      </w:pPr>
      <w:r w:rsidRPr="002E2101">
        <w:rPr>
          <w:lang w:val="en-US" w:eastAsia="zh-CN"/>
        </w:rPr>
        <w:t xml:space="preserve">Currently, </w:t>
      </w:r>
      <w:r>
        <w:rPr>
          <w:lang w:val="en-US" w:eastAsia="zh-CN"/>
        </w:rPr>
        <w:t xml:space="preserve">there are </w:t>
      </w:r>
      <w:r w:rsidRPr="002E2101">
        <w:rPr>
          <w:lang w:val="en-US" w:eastAsia="zh-CN"/>
        </w:rPr>
        <w:t xml:space="preserve">many </w:t>
      </w:r>
      <w:r>
        <w:rPr>
          <w:lang w:val="en-US" w:eastAsia="zh-CN"/>
        </w:rPr>
        <w:t>WI</w:t>
      </w:r>
      <w:r w:rsidR="006D6E5B">
        <w:rPr>
          <w:lang w:val="en-US" w:eastAsia="zh-CN"/>
        </w:rPr>
        <w:t>s</w:t>
      </w:r>
      <w:r w:rsidRPr="002E2101">
        <w:rPr>
          <w:lang w:val="en-US" w:eastAsia="zh-CN"/>
        </w:rPr>
        <w:t xml:space="preserve"> </w:t>
      </w:r>
      <w:r>
        <w:rPr>
          <w:lang w:val="en-US" w:eastAsia="zh-CN"/>
        </w:rPr>
        <w:t xml:space="preserve">still </w:t>
      </w:r>
      <w:r w:rsidRPr="002E2101">
        <w:rPr>
          <w:lang w:val="en-US" w:eastAsia="zh-CN"/>
        </w:rPr>
        <w:t>under discussion</w:t>
      </w:r>
      <w:r w:rsidR="00E2716B">
        <w:rPr>
          <w:lang w:val="en-US" w:eastAsia="zh-CN"/>
        </w:rPr>
        <w:t xml:space="preserve"> for </w:t>
      </w:r>
      <w:r w:rsidR="00E2716B" w:rsidRPr="002E2101">
        <w:rPr>
          <w:lang w:val="en-US" w:eastAsia="zh-CN"/>
        </w:rPr>
        <w:t>Rel-16 performance</w:t>
      </w:r>
      <w:r w:rsidR="00E2716B">
        <w:rPr>
          <w:lang w:val="en-US" w:eastAsia="zh-CN"/>
        </w:rPr>
        <w:t xml:space="preserve"> requirements</w:t>
      </w:r>
      <w:r w:rsidRPr="002E2101">
        <w:rPr>
          <w:lang w:val="en-US" w:eastAsia="zh-CN"/>
        </w:rPr>
        <w:t>.</w:t>
      </w:r>
      <w:r w:rsidR="00FB09F3">
        <w:rPr>
          <w:lang w:val="en-US" w:eastAsia="zh-CN"/>
        </w:rPr>
        <w:t xml:space="preserve"> </w:t>
      </w:r>
      <w:r w:rsidR="00642B5E">
        <w:rPr>
          <w:lang w:val="en-US" w:eastAsia="zh-CN"/>
        </w:rPr>
        <w:t xml:space="preserve">Considering that </w:t>
      </w:r>
      <w:r w:rsidR="00E2716B">
        <w:rPr>
          <w:lang w:val="en-US" w:eastAsia="zh-CN"/>
        </w:rPr>
        <w:t xml:space="preserve">Rel-15 is the first </w:t>
      </w:r>
      <w:r w:rsidR="00642B5E">
        <w:rPr>
          <w:lang w:val="en-US" w:eastAsia="zh-CN"/>
        </w:rPr>
        <w:t xml:space="preserve">version of </w:t>
      </w:r>
      <w:r w:rsidR="00E2716B">
        <w:rPr>
          <w:lang w:val="en-US" w:eastAsia="zh-CN"/>
        </w:rPr>
        <w:t xml:space="preserve">NR </w:t>
      </w:r>
      <w:r w:rsidR="00642B5E">
        <w:rPr>
          <w:lang w:val="en-US" w:eastAsia="zh-CN"/>
        </w:rPr>
        <w:t xml:space="preserve">and </w:t>
      </w:r>
      <w:r w:rsidR="00642B5E" w:rsidRPr="00642B5E">
        <w:rPr>
          <w:lang w:val="en-US" w:eastAsia="zh-CN"/>
        </w:rPr>
        <w:t>provides baseline features</w:t>
      </w:r>
      <w:r w:rsidR="00642B5E">
        <w:rPr>
          <w:lang w:val="en-US" w:eastAsia="zh-CN"/>
        </w:rPr>
        <w:t>, i</w:t>
      </w:r>
      <w:r w:rsidR="00FB09F3">
        <w:rPr>
          <w:lang w:val="en-US" w:eastAsia="zh-CN"/>
        </w:rPr>
        <w:t>n our view,</w:t>
      </w:r>
      <w:r w:rsidR="00E2716B">
        <w:rPr>
          <w:lang w:val="en-US" w:eastAsia="zh-CN"/>
        </w:rPr>
        <w:t xml:space="preserve"> </w:t>
      </w:r>
      <w:r w:rsidR="00FB09F3">
        <w:rPr>
          <w:lang w:val="en-US" w:eastAsia="zh-CN"/>
        </w:rPr>
        <w:t xml:space="preserve">IAB MT </w:t>
      </w:r>
      <w:r w:rsidR="00FB09F3" w:rsidRPr="00FB09F3">
        <w:rPr>
          <w:lang w:val="en-US" w:eastAsia="zh-CN"/>
        </w:rPr>
        <w:t xml:space="preserve">performance requirements </w:t>
      </w:r>
      <w:r w:rsidR="00FB09F3">
        <w:rPr>
          <w:lang w:val="en-US" w:eastAsia="zh-CN"/>
        </w:rPr>
        <w:t xml:space="preserve">should be defined </w:t>
      </w:r>
      <w:r w:rsidR="00E2716B">
        <w:rPr>
          <w:lang w:val="en-US" w:eastAsia="zh-CN"/>
        </w:rPr>
        <w:t xml:space="preserve">based on Rel-15 </w:t>
      </w:r>
      <w:r w:rsidR="00E2716B" w:rsidRPr="00FB09F3">
        <w:rPr>
          <w:lang w:val="en-US" w:eastAsia="zh-CN"/>
        </w:rPr>
        <w:t xml:space="preserve">UE performance requirements </w:t>
      </w:r>
      <w:r w:rsidR="006D6E5B">
        <w:rPr>
          <w:lang w:val="en-US" w:eastAsia="zh-CN"/>
        </w:rPr>
        <w:t>defined in TS 38.101-4</w:t>
      </w:r>
      <w:r w:rsidR="00A076D9">
        <w:rPr>
          <w:lang w:val="en-US" w:eastAsia="zh-CN"/>
        </w:rPr>
        <w:t>.</w:t>
      </w:r>
    </w:p>
    <w:p w14:paraId="3459A553" w14:textId="43329DD8" w:rsidR="002E2101" w:rsidRPr="002E2101" w:rsidRDefault="002E2101" w:rsidP="009A40A1">
      <w:pPr>
        <w:rPr>
          <w:b/>
          <w:lang w:val="en-US" w:eastAsia="zh-CN"/>
        </w:rPr>
      </w:pPr>
      <w:r w:rsidRPr="002E2101">
        <w:rPr>
          <w:rFonts w:hint="eastAsia"/>
          <w:b/>
          <w:lang w:val="en-US" w:eastAsia="zh-CN"/>
        </w:rPr>
        <w:t>P</w:t>
      </w:r>
      <w:r w:rsidRPr="002E2101">
        <w:rPr>
          <w:b/>
          <w:lang w:val="en-US" w:eastAsia="zh-CN"/>
        </w:rPr>
        <w:t xml:space="preserve">roposal 1: </w:t>
      </w:r>
      <w:r w:rsidR="00E2716B" w:rsidRPr="00E2716B">
        <w:rPr>
          <w:b/>
          <w:lang w:val="en-US" w:eastAsia="zh-CN"/>
        </w:rPr>
        <w:t>Define IAB MT performance requirements based on Rel-15</w:t>
      </w:r>
      <w:r w:rsidR="002C0F2C">
        <w:rPr>
          <w:b/>
          <w:lang w:val="en-US" w:eastAsia="zh-CN"/>
        </w:rPr>
        <w:t xml:space="preserve"> </w:t>
      </w:r>
      <w:r w:rsidR="00E2716B" w:rsidRPr="00E2716B">
        <w:rPr>
          <w:b/>
          <w:lang w:val="en-US" w:eastAsia="zh-CN"/>
        </w:rPr>
        <w:t>UE performance requirements.</w:t>
      </w:r>
    </w:p>
    <w:p w14:paraId="6C607783" w14:textId="3D91617E" w:rsidR="00302C8F" w:rsidRDefault="00F15F3D" w:rsidP="009A40A1">
      <w:pPr>
        <w:rPr>
          <w:lang w:val="en-US" w:eastAsia="zh-CN"/>
        </w:rPr>
      </w:pPr>
      <w:r>
        <w:rPr>
          <w:lang w:val="en-US" w:eastAsia="zh-CN"/>
        </w:rPr>
        <w:t xml:space="preserve">As per current specifications, </w:t>
      </w:r>
      <w:r w:rsidR="00174C67">
        <w:rPr>
          <w:lang w:val="en-US" w:eastAsia="zh-CN"/>
        </w:rPr>
        <w:t>the determination of</w:t>
      </w:r>
      <w:r>
        <w:rPr>
          <w:lang w:val="en-US" w:eastAsia="zh-CN"/>
        </w:rPr>
        <w:t xml:space="preserve"> which cases are applicable </w:t>
      </w:r>
      <w:r w:rsidR="00174C67">
        <w:rPr>
          <w:lang w:val="en-US" w:eastAsia="zh-CN"/>
        </w:rPr>
        <w:t>for test is based on</w:t>
      </w:r>
      <w:r>
        <w:rPr>
          <w:lang w:val="en-US" w:eastAsia="zh-CN"/>
        </w:rPr>
        <w:t xml:space="preserve"> </w:t>
      </w:r>
      <w:r w:rsidR="00174C67">
        <w:rPr>
          <w:lang w:val="en-US" w:eastAsia="zh-CN"/>
        </w:rPr>
        <w:t xml:space="preserve">test applicability definition, but the test applicability for UE performance requirements are based on </w:t>
      </w:r>
      <w:r>
        <w:rPr>
          <w:lang w:val="en-US" w:eastAsia="zh-CN"/>
        </w:rPr>
        <w:t>UE capabilit</w:t>
      </w:r>
      <w:r w:rsidR="00174C67">
        <w:rPr>
          <w:lang w:val="en-US" w:eastAsia="zh-CN"/>
        </w:rPr>
        <w:t>y reporting</w:t>
      </w:r>
      <w:r>
        <w:rPr>
          <w:lang w:val="en-US" w:eastAsia="zh-CN"/>
        </w:rPr>
        <w:t xml:space="preserve"> while BS </w:t>
      </w:r>
      <w:r w:rsidR="00174C67">
        <w:rPr>
          <w:lang w:val="en-US" w:eastAsia="zh-CN"/>
        </w:rPr>
        <w:t>performance requirements are</w:t>
      </w:r>
      <w:r>
        <w:rPr>
          <w:lang w:val="en-US" w:eastAsia="zh-CN"/>
        </w:rPr>
        <w:t xml:space="preserve"> </w:t>
      </w:r>
      <w:r w:rsidR="00174C67">
        <w:rPr>
          <w:lang w:val="en-US" w:eastAsia="zh-CN"/>
        </w:rPr>
        <w:t>based on</w:t>
      </w:r>
      <w:r>
        <w:rPr>
          <w:lang w:val="en-US" w:eastAsia="zh-CN"/>
        </w:rPr>
        <w:t xml:space="preserve"> m</w:t>
      </w:r>
      <w:r w:rsidRPr="00F15F3D">
        <w:rPr>
          <w:lang w:val="en-US" w:eastAsia="zh-CN"/>
        </w:rPr>
        <w:t>anufacturer</w:t>
      </w:r>
      <w:r w:rsidR="00174C67">
        <w:rPr>
          <w:lang w:val="en-US" w:eastAsia="zh-CN"/>
        </w:rPr>
        <w:t>’s</w:t>
      </w:r>
      <w:r w:rsidRPr="00F15F3D">
        <w:rPr>
          <w:lang w:val="en-US" w:eastAsia="zh-CN"/>
        </w:rPr>
        <w:t xml:space="preserve"> declaration</w:t>
      </w:r>
      <w:r>
        <w:rPr>
          <w:lang w:val="en-US" w:eastAsia="zh-CN"/>
        </w:rPr>
        <w:t xml:space="preserve">s. </w:t>
      </w:r>
      <w:r w:rsidR="00302C8F">
        <w:rPr>
          <w:lang w:val="en-US" w:eastAsia="zh-CN"/>
        </w:rPr>
        <w:t xml:space="preserve">Generally, </w:t>
      </w:r>
      <w:r w:rsidR="00302C8F" w:rsidRPr="00302C8F">
        <w:rPr>
          <w:lang w:val="en-US" w:eastAsia="zh-CN"/>
        </w:rPr>
        <w:t xml:space="preserve">UE </w:t>
      </w:r>
      <w:r w:rsidR="00302C8F">
        <w:rPr>
          <w:lang w:val="en-US" w:eastAsia="zh-CN"/>
        </w:rPr>
        <w:t>may suffer</w:t>
      </w:r>
      <w:r w:rsidR="00174C67">
        <w:rPr>
          <w:lang w:val="en-US" w:eastAsia="zh-CN"/>
        </w:rPr>
        <w:t xml:space="preserve"> from</w:t>
      </w:r>
      <w:r w:rsidR="00302C8F" w:rsidRPr="00302C8F">
        <w:rPr>
          <w:lang w:val="en-US" w:eastAsia="zh-CN"/>
        </w:rPr>
        <w:t xml:space="preserve"> different scenarios</w:t>
      </w:r>
      <w:r w:rsidR="00302C8F">
        <w:rPr>
          <w:lang w:val="en-US" w:eastAsia="zh-CN"/>
        </w:rPr>
        <w:t xml:space="preserve"> but IAB-MT device is more typically used in </w:t>
      </w:r>
      <w:r w:rsidR="00E20650">
        <w:rPr>
          <w:lang w:val="en-US" w:eastAsia="zh-CN"/>
        </w:rPr>
        <w:t xml:space="preserve">some </w:t>
      </w:r>
      <w:r w:rsidR="00C37A3C">
        <w:rPr>
          <w:lang w:val="en-US" w:eastAsia="zh-CN"/>
        </w:rPr>
        <w:t>certain</w:t>
      </w:r>
      <w:r w:rsidR="00302C8F">
        <w:rPr>
          <w:lang w:val="en-US" w:eastAsia="zh-CN"/>
        </w:rPr>
        <w:t xml:space="preserve"> scenario</w:t>
      </w:r>
      <w:r w:rsidR="00C37A3C">
        <w:rPr>
          <w:lang w:val="en-US" w:eastAsia="zh-CN"/>
        </w:rPr>
        <w:t>s</w:t>
      </w:r>
      <w:r w:rsidR="00D43243">
        <w:rPr>
          <w:lang w:val="en-US" w:eastAsia="zh-CN"/>
        </w:rPr>
        <w:t>, more test</w:t>
      </w:r>
      <w:r w:rsidR="00174C67">
        <w:rPr>
          <w:lang w:val="en-US" w:eastAsia="zh-CN"/>
        </w:rPr>
        <w:t>s targeting for different scenarios</w:t>
      </w:r>
      <w:r w:rsidR="00D43243">
        <w:rPr>
          <w:lang w:val="en-US" w:eastAsia="zh-CN"/>
        </w:rPr>
        <w:t xml:space="preserve"> should be </w:t>
      </w:r>
      <w:r w:rsidR="00A224BD">
        <w:rPr>
          <w:lang w:val="en-US" w:eastAsia="zh-CN"/>
        </w:rPr>
        <w:t xml:space="preserve">performed for UE comparing to </w:t>
      </w:r>
      <w:r w:rsidR="00174C67">
        <w:rPr>
          <w:lang w:val="en-US" w:eastAsia="zh-CN"/>
        </w:rPr>
        <w:t>IAB-MT</w:t>
      </w:r>
      <w:r w:rsidR="00A224BD">
        <w:rPr>
          <w:lang w:val="en-US" w:eastAsia="zh-CN"/>
        </w:rPr>
        <w:t xml:space="preserve">. </w:t>
      </w:r>
      <w:r w:rsidR="00CC273E">
        <w:rPr>
          <w:lang w:val="en-US" w:eastAsia="zh-CN"/>
        </w:rPr>
        <w:t>T</w:t>
      </w:r>
      <w:r w:rsidR="00FD7059">
        <w:rPr>
          <w:lang w:val="en-US" w:eastAsia="zh-CN"/>
        </w:rPr>
        <w:t xml:space="preserve">here are several </w:t>
      </w:r>
      <w:r w:rsidR="00812F43">
        <w:rPr>
          <w:lang w:val="en-US" w:eastAsia="zh-CN"/>
        </w:rPr>
        <w:t>IAB</w:t>
      </w:r>
      <w:r w:rsidR="00FD7059">
        <w:rPr>
          <w:lang w:val="en-US" w:eastAsia="zh-CN"/>
        </w:rPr>
        <w:t xml:space="preserve"> types defined</w:t>
      </w:r>
      <w:r w:rsidR="00812F43">
        <w:t xml:space="preserve"> as</w:t>
      </w:r>
      <w:r w:rsidR="00FD7059" w:rsidRPr="00AC0DEA">
        <w:t xml:space="preserve"> </w:t>
      </w:r>
      <w:r w:rsidR="00CC273E" w:rsidRPr="0044604F">
        <w:t>1-H</w:t>
      </w:r>
      <w:r w:rsidR="00CC273E">
        <w:t xml:space="preserve">, </w:t>
      </w:r>
      <w:r w:rsidR="00FD7059" w:rsidRPr="00AC0DEA">
        <w:t>1-O</w:t>
      </w:r>
      <w:r w:rsidR="00FD7059" w:rsidRPr="00CC273E">
        <w:t xml:space="preserve"> and 2-O</w:t>
      </w:r>
      <w:r w:rsidR="00812F43">
        <w:t xml:space="preserve"> and two IAB-MT classes defined as Wide Area and Local Area</w:t>
      </w:r>
      <w:r w:rsidR="00FD7059" w:rsidRPr="00CC273E">
        <w:t>, co</w:t>
      </w:r>
      <w:r w:rsidR="00FD7059">
        <w:t xml:space="preserve">rresponding test applicability rules need to be defined for different </w:t>
      </w:r>
      <w:r w:rsidR="00812F43">
        <w:t>IAB</w:t>
      </w:r>
      <w:r w:rsidR="00FD7059">
        <w:t xml:space="preserve"> types</w:t>
      </w:r>
      <w:r w:rsidR="00812F43">
        <w:t xml:space="preserve"> can classes</w:t>
      </w:r>
      <w:r w:rsidR="00FD7059">
        <w:t xml:space="preserve"> </w:t>
      </w:r>
      <w:r w:rsidR="00812F43">
        <w:t>similar as the gNB</w:t>
      </w:r>
      <w:r w:rsidR="00FD7059">
        <w:t>.</w:t>
      </w:r>
    </w:p>
    <w:p w14:paraId="5B821EF6" w14:textId="01F949AF" w:rsidR="00302C8F" w:rsidRDefault="00302C8F" w:rsidP="009A40A1">
      <w:pPr>
        <w:rPr>
          <w:b/>
          <w:lang w:val="en-US" w:eastAsia="zh-CN"/>
        </w:rPr>
      </w:pPr>
      <w:r w:rsidRPr="00302C8F">
        <w:rPr>
          <w:b/>
          <w:lang w:val="en-US" w:eastAsia="zh-CN"/>
        </w:rPr>
        <w:t xml:space="preserve">Proposal 2: </w:t>
      </w:r>
      <w:r w:rsidR="002743E4">
        <w:rPr>
          <w:b/>
          <w:lang w:val="en-US" w:eastAsia="zh-CN"/>
        </w:rPr>
        <w:t xml:space="preserve">Test applicability rules need to be defined for </w:t>
      </w:r>
      <w:r w:rsidR="002743E4" w:rsidRPr="002743E4">
        <w:rPr>
          <w:b/>
          <w:lang w:val="en-US" w:eastAsia="zh-CN"/>
        </w:rPr>
        <w:t xml:space="preserve">different </w:t>
      </w:r>
      <w:r w:rsidR="00CC273E">
        <w:rPr>
          <w:b/>
          <w:lang w:val="en-US" w:eastAsia="zh-CN"/>
        </w:rPr>
        <w:t>IAB-MT</w:t>
      </w:r>
      <w:r w:rsidR="002743E4" w:rsidRPr="002743E4">
        <w:rPr>
          <w:b/>
          <w:lang w:val="en-US" w:eastAsia="zh-CN"/>
        </w:rPr>
        <w:t xml:space="preserve"> type</w:t>
      </w:r>
      <w:r w:rsidR="00812F43">
        <w:rPr>
          <w:b/>
          <w:lang w:val="en-US" w:eastAsia="zh-CN"/>
        </w:rPr>
        <w:t>s and classes</w:t>
      </w:r>
      <w:r w:rsidRPr="00302C8F">
        <w:rPr>
          <w:b/>
          <w:lang w:val="en-US" w:eastAsia="zh-CN"/>
        </w:rPr>
        <w:t>.</w:t>
      </w:r>
    </w:p>
    <w:p w14:paraId="4B10E28A" w14:textId="1DF775FA" w:rsidR="004D7903" w:rsidRDefault="00C026A4" w:rsidP="009A40A1">
      <w:pPr>
        <w:rPr>
          <w:lang w:val="en-US" w:eastAsia="zh-CN"/>
        </w:rPr>
      </w:pPr>
      <w:r>
        <w:rPr>
          <w:lang w:val="en-US" w:eastAsia="zh-CN"/>
        </w:rPr>
        <w:t>T</w:t>
      </w:r>
      <w:r w:rsidR="009E3FC0">
        <w:rPr>
          <w:lang w:val="en-US" w:eastAsia="zh-CN"/>
        </w:rPr>
        <w:t xml:space="preserve">he big differences between </w:t>
      </w:r>
      <w:r w:rsidR="003A695B">
        <w:rPr>
          <w:lang w:val="en-US" w:eastAsia="zh-CN"/>
        </w:rPr>
        <w:t xml:space="preserve">performance requirements defined for </w:t>
      </w:r>
      <w:r w:rsidR="009E3FC0">
        <w:rPr>
          <w:lang w:val="en-US" w:eastAsia="zh-CN"/>
        </w:rPr>
        <w:t xml:space="preserve">gNB and UE </w:t>
      </w:r>
      <w:r w:rsidR="003A695B">
        <w:rPr>
          <w:lang w:val="en-US" w:eastAsia="zh-CN"/>
        </w:rPr>
        <w:t xml:space="preserve">in NR Rel-15 </w:t>
      </w:r>
      <w:r w:rsidR="009E3FC0">
        <w:rPr>
          <w:lang w:val="en-US" w:eastAsia="zh-CN"/>
        </w:rPr>
        <w:t>are</w:t>
      </w:r>
      <w:r w:rsidR="004D7903">
        <w:rPr>
          <w:lang w:val="en-US" w:eastAsia="zh-CN"/>
        </w:rPr>
        <w:t>:</w:t>
      </w:r>
    </w:p>
    <w:p w14:paraId="61CF9575" w14:textId="7D514D61" w:rsidR="003405E8" w:rsidRDefault="00C026A4" w:rsidP="00C026A4">
      <w:pPr>
        <w:pStyle w:val="a3"/>
        <w:numPr>
          <w:ilvl w:val="0"/>
          <w:numId w:val="29"/>
        </w:numPr>
        <w:ind w:firstLineChars="0"/>
      </w:pPr>
      <w:r>
        <w:lastRenderedPageBreak/>
        <w:t>P</w:t>
      </w:r>
      <w:r w:rsidR="004D7903" w:rsidRPr="00C026A4">
        <w:t xml:space="preserve">erformance for </w:t>
      </w:r>
      <w:r w:rsidR="009E3FC0" w:rsidRPr="00C026A4">
        <w:t>di</w:t>
      </w:r>
      <w:r w:rsidR="004D7903" w:rsidRPr="00C026A4">
        <w:t>fferent number of HARQ process</w:t>
      </w:r>
      <w:r w:rsidR="0038777B" w:rsidRPr="00C026A4">
        <w:t xml:space="preserve"> config</w:t>
      </w:r>
      <w:r w:rsidR="008717F2" w:rsidRPr="00C026A4">
        <w:t>uration</w:t>
      </w:r>
    </w:p>
    <w:p w14:paraId="76CAFC6E" w14:textId="49836E2E" w:rsidR="00C026A4" w:rsidRDefault="00C026A4" w:rsidP="00C026A4">
      <w:pPr>
        <w:pStyle w:val="a3"/>
        <w:numPr>
          <w:ilvl w:val="1"/>
          <w:numId w:val="29"/>
        </w:numPr>
        <w:ind w:firstLineChars="0"/>
        <w:rPr>
          <w:lang w:val="en-US" w:eastAsia="zh-CN"/>
        </w:rPr>
      </w:pPr>
      <w:r>
        <w:rPr>
          <w:lang w:eastAsia="zh-CN"/>
        </w:rPr>
        <w:t>gNB</w:t>
      </w:r>
      <w:r w:rsidRPr="008717F2">
        <w:rPr>
          <w:lang w:val="en-US" w:eastAsia="zh-CN"/>
        </w:rPr>
        <w:t>: No specific number of HARQ process config</w:t>
      </w:r>
      <w:r>
        <w:rPr>
          <w:lang w:val="en-US" w:eastAsia="zh-CN"/>
        </w:rPr>
        <w:t>uration</w:t>
      </w:r>
      <w:r w:rsidRPr="008717F2">
        <w:rPr>
          <w:lang w:val="en-US" w:eastAsia="zh-CN"/>
        </w:rPr>
        <w:t>, it is configurable or decided by TE during the test</w:t>
      </w:r>
    </w:p>
    <w:p w14:paraId="766CD21D" w14:textId="644311AD" w:rsidR="00C026A4" w:rsidRPr="00C026A4" w:rsidRDefault="00C026A4" w:rsidP="00C026A4">
      <w:pPr>
        <w:pStyle w:val="a3"/>
        <w:numPr>
          <w:ilvl w:val="1"/>
          <w:numId w:val="29"/>
        </w:numPr>
        <w:ind w:firstLineChars="0"/>
      </w:pPr>
      <w:r>
        <w:rPr>
          <w:lang w:val="en-US" w:eastAsia="zh-CN"/>
        </w:rPr>
        <w:t>UE: S</w:t>
      </w:r>
      <w:r w:rsidRPr="008717F2">
        <w:rPr>
          <w:lang w:val="en-US" w:eastAsia="zh-CN"/>
        </w:rPr>
        <w:t>pecific</w:t>
      </w:r>
      <w:r>
        <w:rPr>
          <w:lang w:val="en-US" w:eastAsia="zh-CN"/>
        </w:rPr>
        <w:t xml:space="preserve"> </w:t>
      </w:r>
      <w:r w:rsidRPr="008717F2">
        <w:rPr>
          <w:lang w:val="en-US" w:eastAsia="zh-CN"/>
        </w:rPr>
        <w:t>number of HARQ process config</w:t>
      </w:r>
      <w:r>
        <w:rPr>
          <w:lang w:val="en-US" w:eastAsia="zh-CN"/>
        </w:rPr>
        <w:t>uration for d</w:t>
      </w:r>
      <w:r w:rsidRPr="0038263C">
        <w:rPr>
          <w:lang w:val="en-US" w:eastAsia="zh-CN"/>
        </w:rPr>
        <w:t>ifferent</w:t>
      </w:r>
      <w:r>
        <w:rPr>
          <w:lang w:val="en-US" w:eastAsia="zh-CN"/>
        </w:rPr>
        <w:t xml:space="preserve"> cases.</w:t>
      </w:r>
    </w:p>
    <w:p w14:paraId="73A594B9" w14:textId="33128DD5" w:rsidR="004D7903" w:rsidRDefault="00C026A4" w:rsidP="00C026A4">
      <w:pPr>
        <w:pStyle w:val="a3"/>
        <w:numPr>
          <w:ilvl w:val="0"/>
          <w:numId w:val="29"/>
        </w:numPr>
        <w:ind w:firstLineChars="0"/>
      </w:pPr>
      <w:r>
        <w:t>P</w:t>
      </w:r>
      <w:r w:rsidR="004D7903" w:rsidRPr="00C026A4">
        <w:t>erformance for FDD and TDD w</w:t>
      </w:r>
      <w:r w:rsidR="00C94487" w:rsidRPr="00C026A4">
        <w:t>ith different TDD UL-DL patterns</w:t>
      </w:r>
    </w:p>
    <w:p w14:paraId="455945D0" w14:textId="156EA05A" w:rsidR="00C026A4" w:rsidRDefault="00C026A4" w:rsidP="00C026A4">
      <w:pPr>
        <w:pStyle w:val="a3"/>
        <w:numPr>
          <w:ilvl w:val="1"/>
          <w:numId w:val="29"/>
        </w:numPr>
        <w:ind w:firstLineChars="0"/>
      </w:pPr>
      <w:r>
        <w:rPr>
          <w:lang w:eastAsia="zh-CN"/>
        </w:rPr>
        <w:t>gNB</w:t>
      </w:r>
      <w:r>
        <w:t xml:space="preserve">: Same requirements for FDD and TDD with different TDD UL-DL patterns, no K2 configuration </w:t>
      </w:r>
    </w:p>
    <w:p w14:paraId="412776DF" w14:textId="0CD81A60" w:rsidR="00C026A4" w:rsidRPr="00C026A4" w:rsidRDefault="00C026A4" w:rsidP="00C026A4">
      <w:pPr>
        <w:pStyle w:val="a3"/>
        <w:numPr>
          <w:ilvl w:val="1"/>
          <w:numId w:val="29"/>
        </w:numPr>
        <w:ind w:firstLineChars="0"/>
      </w:pPr>
      <w:r>
        <w:t>UE: Different requirements for FDD and TDD with different TDD UL-DL patterns with different K1 value</w:t>
      </w:r>
    </w:p>
    <w:p w14:paraId="024FD07A" w14:textId="69D7E723" w:rsidR="00C026A4" w:rsidRDefault="004D7903" w:rsidP="00C026A4">
      <w:pPr>
        <w:pStyle w:val="a3"/>
        <w:numPr>
          <w:ilvl w:val="0"/>
          <w:numId w:val="29"/>
        </w:numPr>
        <w:ind w:firstLineChars="0"/>
      </w:pPr>
      <w:r w:rsidRPr="00C026A4">
        <w:t>Some UE specific test configurations</w:t>
      </w:r>
    </w:p>
    <w:p w14:paraId="32477AA3" w14:textId="538C82C2" w:rsidR="004D7903" w:rsidRPr="00C026A4" w:rsidRDefault="00C026A4" w:rsidP="00C026A4">
      <w:pPr>
        <w:pStyle w:val="a3"/>
        <w:numPr>
          <w:ilvl w:val="1"/>
          <w:numId w:val="29"/>
        </w:numPr>
        <w:ind w:firstLineChars="0"/>
      </w:pPr>
      <w:r>
        <w:rPr>
          <w:lang w:val="en-US" w:eastAsia="zh-CN"/>
        </w:rPr>
        <w:t>PRB bundling size</w:t>
      </w:r>
      <w:r>
        <w:t xml:space="preserve">, </w:t>
      </w:r>
      <w:r w:rsidR="004D7903" w:rsidRPr="00C026A4">
        <w:t>PDCCH configuration, CSI-RS, TRS etc.</w:t>
      </w:r>
    </w:p>
    <w:p w14:paraId="7B389BBF" w14:textId="5081318E" w:rsidR="00C23882" w:rsidRDefault="00D60AB9" w:rsidP="009A40A1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 w:rsidR="00C94487">
        <w:rPr>
          <w:lang w:val="en-US" w:eastAsia="zh-CN"/>
        </w:rPr>
        <w:t xml:space="preserve">or </w:t>
      </w:r>
      <w:r w:rsidR="004D7903">
        <w:rPr>
          <w:lang w:val="en-US" w:eastAsia="zh-CN"/>
        </w:rPr>
        <w:t xml:space="preserve">UE </w:t>
      </w:r>
      <w:r>
        <w:rPr>
          <w:lang w:val="en-US" w:eastAsia="zh-CN"/>
        </w:rPr>
        <w:t xml:space="preserve">performance requirements with different number of HARQ process, RAN4 did simulation </w:t>
      </w:r>
      <w:r w:rsidR="00EF54B7">
        <w:rPr>
          <w:lang w:val="en-US" w:eastAsia="zh-CN"/>
        </w:rPr>
        <w:t>campaign</w:t>
      </w:r>
      <w:r w:rsidR="00B23089">
        <w:rPr>
          <w:lang w:val="en-US" w:eastAsia="zh-CN"/>
        </w:rPr>
        <w:t xml:space="preserve"> </w:t>
      </w:r>
      <w:r w:rsidR="004D7903">
        <w:rPr>
          <w:lang w:val="en-US" w:eastAsia="zh-CN"/>
        </w:rPr>
        <w:t>during CA performance requirements d</w:t>
      </w:r>
      <w:r w:rsidR="00973156">
        <w:rPr>
          <w:lang w:val="en-US" w:eastAsia="zh-CN"/>
        </w:rPr>
        <w:t xml:space="preserve">iscussion, it is concluded that </w:t>
      </w:r>
      <w:r w:rsidR="00973156" w:rsidRPr="00973156">
        <w:rPr>
          <w:lang w:val="en-US" w:eastAsia="zh-CN"/>
        </w:rPr>
        <w:t>negligible</w:t>
      </w:r>
      <w:r w:rsidR="00973156">
        <w:rPr>
          <w:lang w:val="en-US" w:eastAsia="zh-CN"/>
        </w:rPr>
        <w:t xml:space="preserve"> performance difference for one cell acting as PCell or SCell with different number of HARQ processes [2], also RAN4 did</w:t>
      </w:r>
      <w:r w:rsidR="00C94487">
        <w:rPr>
          <w:lang w:val="en-US" w:eastAsia="zh-CN"/>
        </w:rPr>
        <w:t xml:space="preserve"> some</w:t>
      </w:r>
      <w:r w:rsidR="00973156">
        <w:rPr>
          <w:lang w:val="en-US" w:eastAsia="zh-CN"/>
        </w:rPr>
        <w:t xml:space="preserve"> investigation</w:t>
      </w:r>
      <w:r w:rsidR="00C94487">
        <w:rPr>
          <w:lang w:val="en-US" w:eastAsia="zh-CN"/>
        </w:rPr>
        <w:t>s</w:t>
      </w:r>
      <w:r w:rsidR="00973156">
        <w:rPr>
          <w:lang w:val="en-US" w:eastAsia="zh-CN"/>
        </w:rPr>
        <w:t xml:space="preserve"> during NR Rel-15 performance requirements definition, small performance difference was observed. At the same time, if we compare the existing performance requirements in TS 38.101-4 with different number of HARQ processes, </w:t>
      </w:r>
      <w:r w:rsidR="005A1171">
        <w:rPr>
          <w:lang w:val="en-US" w:eastAsia="zh-CN"/>
        </w:rPr>
        <w:t>small performance difference</w:t>
      </w:r>
      <w:r w:rsidR="00C23882">
        <w:rPr>
          <w:lang w:val="en-US" w:eastAsia="zh-CN"/>
        </w:rPr>
        <w:t xml:space="preserve"> can be observed:</w:t>
      </w:r>
    </w:p>
    <w:p w14:paraId="45BBFB1A" w14:textId="77777777" w:rsidR="00C23882" w:rsidRPr="00C25669" w:rsidRDefault="00C23882" w:rsidP="00C23882">
      <w:pPr>
        <w:pStyle w:val="TH"/>
      </w:pPr>
      <w:r w:rsidRPr="00C25669">
        <w:t>Table 5.2.2.1.1-3: Minimum performance for Rank 1</w:t>
      </w:r>
      <w:r>
        <w:t>(FDD)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24"/>
        <w:gridCol w:w="1823"/>
        <w:gridCol w:w="1207"/>
        <w:gridCol w:w="1249"/>
        <w:gridCol w:w="1519"/>
        <w:gridCol w:w="1709"/>
        <w:gridCol w:w="1614"/>
        <w:gridCol w:w="705"/>
      </w:tblGrid>
      <w:tr w:rsidR="00C23882" w:rsidRPr="00C25669" w14:paraId="10C37B7A" w14:textId="77777777" w:rsidTr="00246F4A">
        <w:trPr>
          <w:trHeight w:val="375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579CF314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3B262FEA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Reference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43090231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(MHz) / Subcarrier spacing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4BA5F801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25669">
              <w:rPr>
                <w:rFonts w:ascii="Arial" w:hAnsi="Arial"/>
                <w:b/>
                <w:sz w:val="18"/>
              </w:rPr>
              <w:t>Modulation format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39280EE9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810" w:type="pct"/>
            <w:vMerge w:val="restart"/>
            <w:shd w:val="clear" w:color="auto" w:fill="FFFFFF"/>
            <w:vAlign w:val="center"/>
          </w:tcPr>
          <w:p w14:paraId="50D0E499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78DEA742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C23882" w:rsidRPr="00C25669" w14:paraId="6E95CD61" w14:textId="77777777" w:rsidTr="00246F4A">
        <w:trPr>
          <w:trHeight w:val="375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3664AB65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4F1024BF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395E922C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7C1A7334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1DC28E33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10" w:type="pct"/>
            <w:vMerge/>
            <w:shd w:val="clear" w:color="auto" w:fill="FFFFFF"/>
            <w:vAlign w:val="center"/>
          </w:tcPr>
          <w:p w14:paraId="4BD5FB31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65" w:type="pct"/>
            <w:shd w:val="clear" w:color="auto" w:fill="FFFFFF"/>
            <w:vAlign w:val="center"/>
          </w:tcPr>
          <w:p w14:paraId="6B125745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9AAF56B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C23882" w:rsidRPr="00C25669" w14:paraId="0C99663E" w14:textId="77777777" w:rsidTr="00246F4A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03F4F555" w14:textId="77777777" w:rsidR="00C23882" w:rsidRPr="007419EA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7419EA">
              <w:rPr>
                <w:rFonts w:ascii="Arial" w:hAnsi="Arial"/>
                <w:sz w:val="18"/>
                <w:highlight w:val="yellow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6774715A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R.PDSCH.1-1.1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92D81BA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1D6BC52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06038A75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TDLB100-400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50E356DC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3C882424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DDF5A56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-0.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C23882" w:rsidRPr="00C25669" w14:paraId="77BCF477" w14:textId="77777777" w:rsidTr="00246F4A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3F4198F" w14:textId="77777777" w:rsidR="00C23882" w:rsidRPr="007419EA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7419EA">
              <w:rPr>
                <w:rFonts w:ascii="Arial" w:hAnsi="Arial"/>
                <w:sz w:val="18"/>
                <w:highlight w:val="yellow"/>
              </w:rPr>
              <w:t>1-2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76857643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R.PDSCH.1-1.2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916D728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C490C3E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967AA53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38FDF91C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024A818A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F5840DA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0.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  <w:tr w:rsidR="00C23882" w:rsidRPr="00C25669" w14:paraId="3EBBA1A9" w14:textId="77777777" w:rsidTr="00246F4A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26FB6128" w14:textId="77777777" w:rsidR="00C23882" w:rsidRPr="007419EA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7419EA">
              <w:rPr>
                <w:rFonts w:ascii="Arial" w:hAnsi="Arial"/>
                <w:sz w:val="18"/>
                <w:highlight w:val="yellow"/>
              </w:rPr>
              <w:t>1-3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14CB12FA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R.PDSCH.1-4.1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4DA3B352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C233AF7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256QAM, 0.82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0E99D7F8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3EFF0E73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59DA24F2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0C84995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24.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</w:tr>
      <w:tr w:rsidR="00C23882" w:rsidRPr="00C25669" w14:paraId="0CA6C628" w14:textId="77777777" w:rsidTr="00246F4A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3F35A3A4" w14:textId="77777777" w:rsidR="00C23882" w:rsidRPr="007419EA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7419EA">
              <w:rPr>
                <w:rFonts w:ascii="Arial" w:hAnsi="Arial"/>
                <w:sz w:val="18"/>
                <w:highlight w:val="yellow"/>
              </w:rPr>
              <w:t>1-4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07D39CDA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R.PDSCH.1-2.1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5C351B9A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C70DCED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0D86537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58AF9EDC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646E3A62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3C2A0FC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1.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C23882" w:rsidRPr="00C25669" w14:paraId="2934B510" w14:textId="77777777" w:rsidTr="00246F4A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50CA181" w14:textId="77777777" w:rsidR="00C23882" w:rsidRPr="007419EA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7419EA">
              <w:rPr>
                <w:rFonts w:ascii="Arial" w:hAnsi="Arial"/>
                <w:sz w:val="18"/>
                <w:highlight w:val="yellow"/>
              </w:rPr>
              <w:t>1-5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009CBBD1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R.PDSCH.1-8.1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7DDEE69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380FEF70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566170FE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HST-750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7338A593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1x2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5F34E86B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BC53FFE" w14:textId="77777777" w:rsidR="00C23882" w:rsidRPr="00C25669" w:rsidDel="002C2630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6.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</w:tr>
    </w:tbl>
    <w:p w14:paraId="6612ECB8" w14:textId="77777777" w:rsidR="00C23882" w:rsidRDefault="00C23882" w:rsidP="00C23882"/>
    <w:p w14:paraId="7F103ABD" w14:textId="77777777" w:rsidR="0084464A" w:rsidRPr="00C25669" w:rsidRDefault="0084464A" w:rsidP="0084464A">
      <w:pPr>
        <w:pStyle w:val="TH"/>
      </w:pPr>
      <w:r w:rsidRPr="00C25669">
        <w:lastRenderedPageBreak/>
        <w:t>Table 5.2.2.2.1-3: Minimum performance for Rank 1</w:t>
      </w:r>
      <w:r>
        <w:t xml:space="preserve"> (TDD)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6"/>
        <w:gridCol w:w="1314"/>
        <w:gridCol w:w="1255"/>
        <w:gridCol w:w="1260"/>
        <w:gridCol w:w="1262"/>
        <w:gridCol w:w="1346"/>
        <w:gridCol w:w="1451"/>
        <w:gridCol w:w="1249"/>
        <w:gridCol w:w="708"/>
      </w:tblGrid>
      <w:tr w:rsidR="0084464A" w:rsidRPr="00C25669" w14:paraId="17EA45A0" w14:textId="77777777" w:rsidTr="00246F4A">
        <w:trPr>
          <w:trHeight w:val="35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2CAA5414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1D686101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485E1FC1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5DF51863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1EB56FAC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3189EDEE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13799224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14:paraId="39E817EA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84464A" w:rsidRPr="00C25669" w14:paraId="2E44E0D3" w14:textId="77777777" w:rsidTr="00246F4A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117DC7E5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216A5B95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0848303C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546F1DC0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45D5322E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1EF2E9FA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6806D86F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69AA1880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D7AE235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84464A" w:rsidRPr="00C25669" w14:paraId="302C3855" w14:textId="77777777" w:rsidTr="00246F4A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2371C2C4" w14:textId="77777777" w:rsidR="0084464A" w:rsidRPr="007419EA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7419EA">
              <w:rPr>
                <w:rFonts w:ascii="Arial" w:hAnsi="Arial" w:cs="Arial"/>
                <w:sz w:val="18"/>
                <w:highlight w:val="yellow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E4990F3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474A9983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13F00B43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AECC68E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688A1EC8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5CBDFC3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953EE0B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3DFEA4C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-1.1</w:t>
            </w:r>
          </w:p>
        </w:tc>
      </w:tr>
      <w:tr w:rsidR="0084464A" w:rsidRPr="00C25669" w14:paraId="6F523293" w14:textId="77777777" w:rsidTr="00246F4A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2B79DCBD" w14:textId="77777777" w:rsidR="0084464A" w:rsidRPr="007419EA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7419EA">
              <w:rPr>
                <w:rFonts w:ascii="Arial" w:hAnsi="Arial" w:cs="Arial"/>
                <w:sz w:val="18"/>
                <w:highlight w:val="yellow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7D15F98D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R.PDSCH.2-1.2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4F138D95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3C2B749B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A25323A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004C5B2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2210359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78A4454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E6BF992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0.2</w:t>
            </w:r>
          </w:p>
        </w:tc>
      </w:tr>
      <w:tr w:rsidR="0084464A" w:rsidRPr="00C25669" w14:paraId="0158B0D0" w14:textId="77777777" w:rsidTr="00246F4A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F6B17C1" w14:textId="77777777" w:rsidR="0084464A" w:rsidRPr="007419EA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7419EA">
              <w:rPr>
                <w:rFonts w:ascii="Arial" w:hAnsi="Arial" w:cs="Arial"/>
                <w:sz w:val="18"/>
                <w:highlight w:val="yellow"/>
              </w:rPr>
              <w:t>1-3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A7B25C0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R.PDSCH.2-4.1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3163FA09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637C0974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256QAM, 0.82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8838D58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9D23984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70F560E8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09389F6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7206894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25.3</w:t>
            </w:r>
          </w:p>
        </w:tc>
      </w:tr>
      <w:tr w:rsidR="0084464A" w:rsidRPr="00C25669" w14:paraId="38691611" w14:textId="77777777" w:rsidTr="00246F4A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283D422" w14:textId="77777777" w:rsidR="0084464A" w:rsidRPr="007419EA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7419EA">
              <w:rPr>
                <w:rFonts w:ascii="Arial" w:hAnsi="Arial" w:cs="Arial"/>
                <w:sz w:val="18"/>
                <w:highlight w:val="yellow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66DFB83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456A9C1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1BBB30CD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74BDA39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3FFADED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72C02241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FEF0A8D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074B5A4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1.6</w:t>
            </w:r>
          </w:p>
        </w:tc>
      </w:tr>
      <w:tr w:rsidR="0084464A" w:rsidRPr="00C25669" w14:paraId="3FA339D0" w14:textId="77777777" w:rsidTr="00246F4A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2805A93" w14:textId="77777777" w:rsidR="0084464A" w:rsidRPr="007419EA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cyan"/>
              </w:rPr>
            </w:pPr>
            <w:r w:rsidRPr="007419EA">
              <w:rPr>
                <w:rFonts w:ascii="Arial" w:hAnsi="Arial" w:cs="Arial"/>
                <w:sz w:val="18"/>
                <w:highlight w:val="cyan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11F8F6D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</w:rPr>
              <w:t>R.PDSCH.2-5.1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32CDE9CB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208ED622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QPSK, 0.3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2B99CF9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5C7CAA5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CB5F765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BE09897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24A837D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-0.9</w:t>
            </w:r>
          </w:p>
        </w:tc>
      </w:tr>
      <w:tr w:rsidR="0084464A" w:rsidRPr="00C25669" w14:paraId="7D231F60" w14:textId="77777777" w:rsidTr="00246F4A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3EDAD83" w14:textId="77777777" w:rsidR="0084464A" w:rsidRPr="007419EA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cyan"/>
              </w:rPr>
            </w:pPr>
            <w:r w:rsidRPr="007419EA">
              <w:rPr>
                <w:rFonts w:ascii="Arial" w:hAnsi="Arial" w:cs="Arial"/>
                <w:sz w:val="18"/>
                <w:highlight w:val="cyan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0266957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</w:rPr>
              <w:t>R.PDSCH.2-6.1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CA3CDB3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1317347B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C451C7C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0262BE08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120EB7C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6F6BED5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303A022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-0.8</w:t>
            </w:r>
          </w:p>
        </w:tc>
      </w:tr>
      <w:tr w:rsidR="0084464A" w:rsidRPr="00C25669" w14:paraId="7269409C" w14:textId="77777777" w:rsidTr="00246F4A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7779CB6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419EA">
              <w:rPr>
                <w:rFonts w:ascii="Arial" w:hAnsi="Arial" w:cs="Arial"/>
                <w:sz w:val="18"/>
                <w:highlight w:val="yellow"/>
              </w:rPr>
              <w:t>1-7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2C3CF41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3CF2C1FC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4808C46D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364684F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0E0268F5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HST-1000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D8132B5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1x2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08309F8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E223C1F" w14:textId="77777777" w:rsidR="0084464A" w:rsidRPr="00C25669" w:rsidDel="002C2630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lang w:eastAsia="zh-CN"/>
              </w:rPr>
              <w:t>6.</w:t>
            </w:r>
            <w:r w:rsidRPr="00C25669">
              <w:rPr>
                <w:rFonts w:ascii="Arial" w:hAnsi="Arial" w:cs="Arial" w:hint="eastAsia"/>
                <w:sz w:val="18"/>
                <w:lang w:eastAsia="zh-CN"/>
              </w:rPr>
              <w:t>4</w:t>
            </w:r>
          </w:p>
        </w:tc>
      </w:tr>
      <w:tr w:rsidR="0084464A" w:rsidRPr="00C25669" w14:paraId="1EB6137D" w14:textId="77777777" w:rsidTr="00246F4A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AE08839" w14:textId="77777777" w:rsidR="0084464A" w:rsidRPr="007419EA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magenta"/>
              </w:rPr>
            </w:pPr>
            <w:r w:rsidRPr="007419EA">
              <w:rPr>
                <w:rFonts w:ascii="Arial" w:hAnsi="Arial" w:cs="Arial"/>
                <w:sz w:val="18"/>
                <w:highlight w:val="magenta"/>
              </w:rPr>
              <w:t>1-8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22D6CDBF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59FE677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0259210D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30559D94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FR1.30-5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F8B16E6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75FA681E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2793CB0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019F419" w14:textId="77777777" w:rsidR="0084464A" w:rsidRPr="00C25669" w:rsidDel="002C2630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lang w:eastAsia="zh-CN"/>
              </w:rPr>
              <w:t>-1.0</w:t>
            </w:r>
          </w:p>
        </w:tc>
      </w:tr>
      <w:tr w:rsidR="0084464A" w:rsidRPr="00C25669" w14:paraId="34378D0D" w14:textId="77777777" w:rsidTr="00246F4A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A1662EC" w14:textId="77777777" w:rsidR="0084464A" w:rsidRPr="007419EA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magenta"/>
              </w:rPr>
            </w:pPr>
            <w:r w:rsidRPr="007419EA">
              <w:rPr>
                <w:rFonts w:ascii="Arial" w:hAnsi="Arial" w:cs="Arial"/>
                <w:sz w:val="18"/>
                <w:highlight w:val="magenta"/>
              </w:rPr>
              <w:t>1-9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7DDE0A2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5FF8C14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67ADC450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0512461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FR1.30-6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3ED659F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5604A13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A066F0E" w14:textId="77777777" w:rsidR="0084464A" w:rsidRPr="00C25669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3DF2FBF" w14:textId="77777777" w:rsidR="0084464A" w:rsidRPr="00C25669" w:rsidDel="002C2630" w:rsidRDefault="0084464A" w:rsidP="00246F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lang w:eastAsia="zh-CN"/>
              </w:rPr>
              <w:t>-1.1</w:t>
            </w:r>
          </w:p>
        </w:tc>
      </w:tr>
    </w:tbl>
    <w:p w14:paraId="522AFD52" w14:textId="77777777" w:rsidR="0084464A" w:rsidRDefault="0084464A" w:rsidP="0084464A">
      <w:pPr>
        <w:rPr>
          <w:lang w:eastAsia="zh-CN"/>
        </w:rPr>
      </w:pPr>
    </w:p>
    <w:p w14:paraId="56450536" w14:textId="37EB643E" w:rsidR="00B75D89" w:rsidRPr="00C25669" w:rsidRDefault="0084464A" w:rsidP="00C23882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we compare </w:t>
      </w:r>
      <w:r w:rsidRPr="00C25669">
        <w:t>Table 5.2.2.1.1-3</w:t>
      </w:r>
      <w:r>
        <w:t xml:space="preserve"> for FDD and Table 5.2.2.2</w:t>
      </w:r>
      <w:r w:rsidRPr="00C25669">
        <w:t>.1-3</w:t>
      </w:r>
      <w:r>
        <w:t xml:space="preserve"> for TDD with similar test configurations</w:t>
      </w:r>
      <w:r w:rsidR="00425DB3">
        <w:t xml:space="preserve">, such as Test 1-1 ~ Test 1-4, Test 1-5 </w:t>
      </w:r>
      <w:r w:rsidR="00C026A4">
        <w:t>vs</w:t>
      </w:r>
      <w:r w:rsidR="00425DB3">
        <w:t xml:space="preserve"> Test 1-7</w:t>
      </w:r>
      <w:r>
        <w:t xml:space="preserve">, small performance difference can be observed for FDD and TDD, </w:t>
      </w:r>
      <w:r w:rsidR="00B75D89">
        <w:t>also 4 and 8 HARQ processes</w:t>
      </w:r>
      <w:r w:rsidR="003E0CBC">
        <w:t>, 10MHz/15kHz CBW/SCS</w:t>
      </w:r>
      <w:r w:rsidR="001E4907">
        <w:t xml:space="preserve"> </w:t>
      </w:r>
      <w:r w:rsidR="003E0CBC">
        <w:t xml:space="preserve">for FDD cases </w:t>
      </w:r>
      <w:r w:rsidR="001E4907">
        <w:t>while</w:t>
      </w:r>
      <w:r w:rsidR="003E0CBC">
        <w:t xml:space="preserve"> </w:t>
      </w:r>
      <w:r w:rsidR="00B75D89">
        <w:t>8 and 16 HARQ processes</w:t>
      </w:r>
      <w:r w:rsidR="003E0CBC">
        <w:t>, 40MHz/30kHz CBW/SCS</w:t>
      </w:r>
      <w:r w:rsidR="00B75D89">
        <w:t xml:space="preserve"> for TDD</w:t>
      </w:r>
      <w:r w:rsidR="003E0CBC">
        <w:t xml:space="preserve"> cases</w:t>
      </w:r>
      <w:r w:rsidR="00B75D89">
        <w:t xml:space="preserve">, </w:t>
      </w:r>
      <w:r>
        <w:t xml:space="preserve">i.e. same performance requirements can be applied for </w:t>
      </w:r>
      <w:r w:rsidR="00B75D89">
        <w:t>between</w:t>
      </w:r>
      <w:r>
        <w:t xml:space="preserve"> FDD and </w:t>
      </w:r>
      <w:r w:rsidR="00B75D89">
        <w:t>TDD, between cases with different number of HARQ processes</w:t>
      </w:r>
      <w:r w:rsidR="001E4907">
        <w:t xml:space="preserve"> and different CBW/SCS</w:t>
      </w:r>
      <w:r w:rsidR="00B75D89">
        <w:t xml:space="preserve">. </w:t>
      </w:r>
      <w:r>
        <w:t xml:space="preserve">Also for cases, e.g. Test 1-5 </w:t>
      </w:r>
      <w:r w:rsidR="008717F2">
        <w:t>vs</w:t>
      </w:r>
      <w:r>
        <w:t xml:space="preserve"> Test 1-6 and Test 1-8 </w:t>
      </w:r>
      <w:r w:rsidR="008717F2">
        <w:t>vs</w:t>
      </w:r>
      <w:r>
        <w:t xml:space="preserve"> Test 1-9 for different TDD UL-DL patterns, almos</w:t>
      </w:r>
      <w:r w:rsidR="00B75D89">
        <w:t>t same performance requirements.</w:t>
      </w:r>
    </w:p>
    <w:p w14:paraId="30E5BAF7" w14:textId="77777777" w:rsidR="00C23882" w:rsidRPr="00C25669" w:rsidRDefault="00C23882" w:rsidP="00C23882">
      <w:pPr>
        <w:pStyle w:val="TH"/>
      </w:pPr>
      <w:r w:rsidRPr="00C25669"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6"/>
        <w:gridCol w:w="1744"/>
        <w:gridCol w:w="1207"/>
        <w:gridCol w:w="1249"/>
        <w:gridCol w:w="1457"/>
        <w:gridCol w:w="1649"/>
        <w:gridCol w:w="1554"/>
        <w:gridCol w:w="983"/>
      </w:tblGrid>
      <w:tr w:rsidR="00C23882" w:rsidRPr="00C25669" w14:paraId="14664722" w14:textId="77777777" w:rsidTr="00246F4A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7842611B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25943EAC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Reference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43351BAF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6773E230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25669">
              <w:rPr>
                <w:rFonts w:ascii="Arial" w:hAnsi="Arial"/>
                <w:b/>
                <w:sz w:val="18"/>
              </w:rPr>
              <w:t>Modulation format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63B92E91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14:paraId="523C566D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  <w:vAlign w:val="center"/>
          </w:tcPr>
          <w:p w14:paraId="6FCC870F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C23882" w:rsidRPr="00C25669" w14:paraId="2C7665E0" w14:textId="77777777" w:rsidTr="00246F4A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32C3A06B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15EE0423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67216F54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08B8E7B3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389D6D02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14:paraId="0A6BBB4C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61FD16B8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455D6EF4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C23882" w:rsidRPr="00C25669" w14:paraId="278EFAF7" w14:textId="77777777" w:rsidTr="00246F4A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52F170B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</w:rPr>
              <w:t>2</w:t>
            </w:r>
            <w:r w:rsidRPr="00C25669">
              <w:rPr>
                <w:rFonts w:ascii="Arial" w:hAnsi="Arial"/>
                <w:sz w:val="18"/>
              </w:rPr>
              <w:t>-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0A93E494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6B4C49A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FE722AF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212A6C24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73836F60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454AEF6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0FC8DB3A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19.4</w:t>
            </w:r>
          </w:p>
        </w:tc>
      </w:tr>
      <w:tr w:rsidR="00C23882" w:rsidRPr="00C25669" w14:paraId="098A7341" w14:textId="77777777" w:rsidTr="00246F4A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33EA6BB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2-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058F14FA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D246168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7B9C186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0C421D5B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5F6CE035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6EE23B46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7808ED74" w14:textId="77777777" w:rsidR="00C23882" w:rsidRPr="00C25669" w:rsidRDefault="00C23882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19.7</w:t>
            </w:r>
          </w:p>
        </w:tc>
      </w:tr>
    </w:tbl>
    <w:p w14:paraId="1F743EAF" w14:textId="77777777" w:rsidR="00C23882" w:rsidRDefault="00C23882" w:rsidP="00C23882">
      <w:pPr>
        <w:rPr>
          <w:lang w:eastAsia="zh-CN"/>
        </w:rPr>
      </w:pPr>
    </w:p>
    <w:p w14:paraId="499590A5" w14:textId="77777777" w:rsidR="00780EA3" w:rsidRPr="00C25669" w:rsidRDefault="00780EA3" w:rsidP="00780EA3">
      <w:pPr>
        <w:pStyle w:val="TH"/>
      </w:pPr>
      <w:r w:rsidRPr="00C25669">
        <w:lastRenderedPageBreak/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86"/>
        <w:gridCol w:w="1312"/>
        <w:gridCol w:w="1207"/>
        <w:gridCol w:w="1249"/>
        <w:gridCol w:w="1068"/>
        <w:gridCol w:w="1346"/>
        <w:gridCol w:w="1450"/>
        <w:gridCol w:w="1249"/>
        <w:gridCol w:w="983"/>
      </w:tblGrid>
      <w:tr w:rsidR="00780EA3" w:rsidRPr="00C25669" w14:paraId="4CDAB9F6" w14:textId="77777777" w:rsidTr="00246F4A">
        <w:trPr>
          <w:trHeight w:val="347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09DAF850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3074DDE5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Reference</w:t>
            </w:r>
            <w:r w:rsidRPr="00C25669">
              <w:rPr>
                <w:rFonts w:ascii="Arial" w:hAnsi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0E7162F3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2EEDC611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25669">
              <w:rPr>
                <w:rFonts w:ascii="Arial" w:hAnsi="Arial"/>
                <w:b/>
                <w:sz w:val="18"/>
              </w:rPr>
              <w:t>Modulation format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14:paraId="72D44015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3AB5186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6E637118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77F6A9BD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780EA3" w:rsidRPr="00C25669" w14:paraId="28B05DFA" w14:textId="77777777" w:rsidTr="00246F4A">
        <w:trPr>
          <w:trHeight w:val="347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7E1CE768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35E68734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67DDAAA2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3DE7F366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14:paraId="06717523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9A77477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382BCE46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0395337E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0DE51702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780EA3" w:rsidRPr="00C25669" w14:paraId="22985958" w14:textId="77777777" w:rsidTr="00246F4A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111206C8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2-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7B9ADAA7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R.PDSCH.2-3.1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EC33B1D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22BFD0E1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33BD1FA1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9733FCC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55636CEB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2565E4B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266C44CE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19.8</w:t>
            </w:r>
          </w:p>
        </w:tc>
      </w:tr>
      <w:tr w:rsidR="00780EA3" w:rsidRPr="00C25669" w14:paraId="34AEA431" w14:textId="77777777" w:rsidTr="00246F4A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49A85BE3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2-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5AD9E1EA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R.PDSCH.2-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.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73BCAEAA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288595BD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27CE2F61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FR1.30-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BFC6D2A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0DF49E55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C6ACD96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285DE1DD" w14:textId="77777777" w:rsidR="00780EA3" w:rsidRPr="00C25669" w:rsidRDefault="00780EA3" w:rsidP="00246F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19.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</w:tbl>
    <w:p w14:paraId="2ADDBB87" w14:textId="77777777" w:rsidR="00780EA3" w:rsidRDefault="00780EA3" w:rsidP="00780EA3">
      <w:pPr>
        <w:rPr>
          <w:lang w:eastAsia="zh-CN"/>
        </w:rPr>
      </w:pPr>
    </w:p>
    <w:p w14:paraId="176FE7B6" w14:textId="05ED12F0" w:rsidR="00780EA3" w:rsidRPr="00C25669" w:rsidRDefault="00780EA3" w:rsidP="00780EA3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imilarly for Test 2-1 and Test 2-2 with Rank 2 shown in </w:t>
      </w:r>
      <w:r w:rsidRPr="00C25669">
        <w:t>Table 5.2.2.1.1-4</w:t>
      </w:r>
      <w:r>
        <w:t xml:space="preserve"> </w:t>
      </w:r>
      <w:r w:rsidR="008717F2">
        <w:t>vs</w:t>
      </w:r>
      <w:r>
        <w:t xml:space="preserve"> </w:t>
      </w:r>
      <w:r w:rsidRPr="00C25669">
        <w:t>Table 5.2.2.2.1-4</w:t>
      </w:r>
      <w:r>
        <w:t xml:space="preserve"> for FDD and TDD</w:t>
      </w:r>
      <w:r w:rsidR="007551C7">
        <w:t xml:space="preserve"> respectively</w:t>
      </w:r>
      <w:r w:rsidR="00246F4A">
        <w:t>, for cases with 4 and 8 HARQ processes</w:t>
      </w:r>
      <w:r w:rsidR="003E0CBC">
        <w:t xml:space="preserve"> with different CBW/SCS, </w:t>
      </w:r>
      <w:r>
        <w:t xml:space="preserve">Test 2-1 and Test 2-2 in </w:t>
      </w:r>
      <w:r w:rsidRPr="00C25669">
        <w:t>Table 5.2.2.2.1-4</w:t>
      </w:r>
      <w:r>
        <w:t xml:space="preserve"> for TDD with different UL-DL patterns, almost same performance requirements can be observed.</w:t>
      </w:r>
    </w:p>
    <w:p w14:paraId="3B18F767" w14:textId="4AE5AAF4" w:rsidR="00C23882" w:rsidRPr="00700898" w:rsidRDefault="00106551" w:rsidP="009A40A1">
      <w:pPr>
        <w:rPr>
          <w:b/>
          <w:lang w:val="en-US" w:eastAsia="zh-CN"/>
        </w:rPr>
      </w:pPr>
      <w:r>
        <w:rPr>
          <w:b/>
          <w:lang w:val="en-US" w:eastAsia="zh-CN"/>
        </w:rPr>
        <w:t>Proposal 3</w:t>
      </w:r>
      <w:r w:rsidR="00C52707" w:rsidRPr="00700898">
        <w:rPr>
          <w:b/>
          <w:lang w:val="en-US" w:eastAsia="zh-CN"/>
        </w:rPr>
        <w:t xml:space="preserve">: </w:t>
      </w:r>
      <w:r w:rsidR="003E0CBC">
        <w:rPr>
          <w:b/>
          <w:lang w:val="en-US" w:eastAsia="zh-CN"/>
        </w:rPr>
        <w:t>There is n</w:t>
      </w:r>
      <w:r w:rsidR="00700898" w:rsidRPr="00700898">
        <w:rPr>
          <w:b/>
          <w:lang w:val="en-US" w:eastAsia="zh-CN"/>
        </w:rPr>
        <w:t>o need to configure specific number of HARQ process</w:t>
      </w:r>
      <w:r w:rsidR="003E0CBC">
        <w:rPr>
          <w:b/>
          <w:lang w:val="en-US" w:eastAsia="zh-CN"/>
        </w:rPr>
        <w:t xml:space="preserve"> </w:t>
      </w:r>
      <w:r w:rsidR="003E0CBC" w:rsidRPr="00482DD8">
        <w:rPr>
          <w:b/>
          <w:lang w:val="en-US" w:eastAsia="zh-CN"/>
        </w:rPr>
        <w:t>and CBW/SCS</w:t>
      </w:r>
      <w:r w:rsidR="00700898" w:rsidRPr="00700898">
        <w:rPr>
          <w:b/>
          <w:lang w:val="en-US" w:eastAsia="zh-CN"/>
        </w:rPr>
        <w:t>, same performance requirements can be applied for different TDD UL-DL patterns</w:t>
      </w:r>
      <w:r w:rsidR="00DD2759">
        <w:rPr>
          <w:b/>
          <w:lang w:val="en-US" w:eastAsia="zh-CN"/>
        </w:rPr>
        <w:t xml:space="preserve"> and</w:t>
      </w:r>
      <w:r w:rsidR="001C34FF">
        <w:rPr>
          <w:b/>
          <w:lang w:val="en-US" w:eastAsia="zh-CN"/>
        </w:rPr>
        <w:t xml:space="preserve"> different CBW/SCS</w:t>
      </w:r>
      <w:r w:rsidR="00700898" w:rsidRPr="00700898">
        <w:rPr>
          <w:b/>
          <w:lang w:val="en-US" w:eastAsia="zh-CN"/>
        </w:rPr>
        <w:t>.</w:t>
      </w:r>
    </w:p>
    <w:p w14:paraId="419612C6" w14:textId="77E80FD0" w:rsidR="006759D9" w:rsidRDefault="00DE5FE8" w:rsidP="009A40A1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UE specific test configurations</w:t>
      </w:r>
      <w:r w:rsidR="00A572EA">
        <w:rPr>
          <w:lang w:val="en-US" w:eastAsia="zh-CN"/>
        </w:rPr>
        <w:t xml:space="preserve"> that are related to the rate matching</w:t>
      </w:r>
      <w:r>
        <w:rPr>
          <w:lang w:val="en-US" w:eastAsia="zh-CN"/>
        </w:rPr>
        <w:t>,</w:t>
      </w:r>
      <w:r w:rsidR="00A572EA">
        <w:rPr>
          <w:lang w:val="en-US" w:eastAsia="zh-CN"/>
        </w:rPr>
        <w:t xml:space="preserve"> such as </w:t>
      </w:r>
      <w:r w:rsidR="0038263C">
        <w:rPr>
          <w:lang w:val="en-US" w:eastAsia="zh-CN"/>
        </w:rPr>
        <w:t xml:space="preserve">SSB, </w:t>
      </w:r>
      <w:r w:rsidR="00A572EA">
        <w:rPr>
          <w:lang w:val="en-US" w:eastAsia="zh-CN"/>
        </w:rPr>
        <w:t xml:space="preserve">PDCCH configuration, </w:t>
      </w:r>
      <w:r w:rsidR="000A1420">
        <w:rPr>
          <w:lang w:val="en-US" w:eastAsia="zh-CN"/>
        </w:rPr>
        <w:t xml:space="preserve">PTRS, </w:t>
      </w:r>
      <w:r w:rsidR="00A572EA">
        <w:rPr>
          <w:lang w:val="en-US" w:eastAsia="zh-CN"/>
        </w:rPr>
        <w:t>TRS, ZP</w:t>
      </w:r>
      <w:r w:rsidR="006441DC">
        <w:rPr>
          <w:lang w:val="en-US" w:eastAsia="zh-CN"/>
        </w:rPr>
        <w:t xml:space="preserve">/NZP CSI-RS configurations can be kept, but other </w:t>
      </w:r>
      <w:r w:rsidR="006441DC" w:rsidRPr="0038263C">
        <w:rPr>
          <w:lang w:val="en-US" w:eastAsia="zh-CN"/>
        </w:rPr>
        <w:t xml:space="preserve">test configurations, such as </w:t>
      </w:r>
      <w:r w:rsidR="0038263C" w:rsidRPr="0038263C">
        <w:rPr>
          <w:lang w:val="en-US" w:eastAsia="zh-CN"/>
        </w:rPr>
        <w:t xml:space="preserve">number of HARQ process, k0 and </w:t>
      </w:r>
      <w:r w:rsidR="00106551" w:rsidRPr="0038263C">
        <w:rPr>
          <w:lang w:val="en-US" w:eastAsia="zh-CN"/>
        </w:rPr>
        <w:t>k</w:t>
      </w:r>
      <w:r w:rsidR="00106551">
        <w:rPr>
          <w:lang w:val="en-US" w:eastAsia="zh-CN"/>
        </w:rPr>
        <w:t>1</w:t>
      </w:r>
      <w:r w:rsidR="0038263C" w:rsidRPr="0038263C">
        <w:rPr>
          <w:lang w:val="en-US" w:eastAsia="zh-CN"/>
        </w:rPr>
        <w:t xml:space="preserve">, TDD UL-DL pattern and </w:t>
      </w:r>
      <w:r w:rsidR="006441DC" w:rsidRPr="0038263C">
        <w:rPr>
          <w:lang w:val="en-US" w:eastAsia="zh-CN"/>
        </w:rPr>
        <w:t>etc., can be ignored.</w:t>
      </w:r>
    </w:p>
    <w:p w14:paraId="355B1577" w14:textId="73B4CF71" w:rsidR="002D46B4" w:rsidRDefault="00106551" w:rsidP="009A40A1">
      <w:pPr>
        <w:rPr>
          <w:b/>
          <w:lang w:val="en-US" w:eastAsia="zh-CN"/>
        </w:rPr>
      </w:pPr>
      <w:r>
        <w:rPr>
          <w:b/>
          <w:lang w:val="en-US" w:eastAsia="zh-CN"/>
        </w:rPr>
        <w:t>Proposal 4</w:t>
      </w:r>
      <w:r w:rsidR="006441DC" w:rsidRPr="002A69BB">
        <w:rPr>
          <w:b/>
          <w:lang w:val="en-US" w:eastAsia="zh-CN"/>
        </w:rPr>
        <w:t>: Test configurations that are related to rate matching can be kept, other</w:t>
      </w:r>
      <w:r>
        <w:rPr>
          <w:b/>
          <w:lang w:val="en-US" w:eastAsia="zh-CN"/>
        </w:rPr>
        <w:t>s</w:t>
      </w:r>
      <w:r w:rsidR="006441DC" w:rsidRPr="002A69BB">
        <w:rPr>
          <w:b/>
          <w:lang w:val="en-US" w:eastAsia="zh-CN"/>
        </w:rPr>
        <w:t xml:space="preserve"> can be ignored</w:t>
      </w:r>
      <w:r w:rsidR="006A2DF1">
        <w:rPr>
          <w:b/>
          <w:lang w:val="en-US" w:eastAsia="zh-CN"/>
        </w:rPr>
        <w:t xml:space="preserve">, </w:t>
      </w:r>
      <w:r w:rsidR="006A2DF1" w:rsidRPr="006A2DF1">
        <w:rPr>
          <w:b/>
          <w:lang w:val="en-US" w:eastAsia="zh-CN"/>
        </w:rPr>
        <w:t>such as number of HARQ process, k0 and k1, TDD UL-DL pattern and etc</w:t>
      </w:r>
      <w:r w:rsidR="006441DC" w:rsidRPr="002A69BB">
        <w:rPr>
          <w:b/>
          <w:lang w:val="en-US" w:eastAsia="zh-CN"/>
        </w:rPr>
        <w:t>.</w:t>
      </w:r>
    </w:p>
    <w:p w14:paraId="753F43AE" w14:textId="11E4BCF1" w:rsidR="00C026A4" w:rsidRDefault="00C026A4" w:rsidP="009A40A1">
      <w:pPr>
        <w:rPr>
          <w:b/>
          <w:lang w:val="en-US" w:eastAsia="zh-CN"/>
        </w:rPr>
      </w:pPr>
      <w:r w:rsidRPr="004B565E">
        <w:rPr>
          <w:lang w:val="en-US" w:eastAsia="zh-CN"/>
        </w:rPr>
        <w:t>In our view, IAB specified in Rel-16 is mainly for low mobility scenario. So to simplify the test complexity, the tests with relative higher Doppler spread seem unnecessary</w:t>
      </w:r>
      <w:r>
        <w:rPr>
          <w:lang w:val="en-US" w:eastAsia="zh-CN"/>
        </w:rPr>
        <w:t xml:space="preserve">, such as </w:t>
      </w:r>
      <w:r w:rsidRPr="0064260E">
        <w:rPr>
          <w:lang w:val="en-US" w:eastAsia="zh-CN"/>
        </w:rPr>
        <w:t>TDLB100-400</w:t>
      </w:r>
      <w:r w:rsidR="00CC273E">
        <w:rPr>
          <w:lang w:val="en-US" w:eastAsia="zh-CN"/>
        </w:rPr>
        <w:t xml:space="preserve"> </w:t>
      </w:r>
      <w:r w:rsidRPr="0064260E">
        <w:rPr>
          <w:lang w:val="en-US" w:eastAsia="zh-CN"/>
        </w:rPr>
        <w:t>Low</w:t>
      </w:r>
      <w:r w:rsidR="00812F43" w:rsidRPr="00812F43">
        <w:rPr>
          <w:lang w:val="en-US" w:eastAsia="zh-CN"/>
        </w:rPr>
        <w:t xml:space="preserve"> </w:t>
      </w:r>
      <w:r w:rsidR="00812F43">
        <w:rPr>
          <w:lang w:val="en-US" w:eastAsia="zh-CN"/>
        </w:rPr>
        <w:t>cases, TDLC300-100 Low</w:t>
      </w:r>
      <w:r>
        <w:rPr>
          <w:lang w:val="en-US" w:eastAsia="zh-CN"/>
        </w:rPr>
        <w:t xml:space="preserve"> cases</w:t>
      </w:r>
      <w:r w:rsidR="00812F43">
        <w:rPr>
          <w:lang w:val="en-US" w:eastAsia="zh-CN"/>
        </w:rPr>
        <w:t xml:space="preserve">, </w:t>
      </w:r>
      <w:r>
        <w:rPr>
          <w:lang w:val="en-US" w:eastAsia="zh-CN"/>
        </w:rPr>
        <w:t>HST cases</w:t>
      </w:r>
      <w:r w:rsidR="00812F43">
        <w:rPr>
          <w:lang w:val="en-US" w:eastAsia="zh-CN"/>
        </w:rPr>
        <w:t xml:space="preserve"> for FR1 and </w:t>
      </w:r>
      <w:r w:rsidR="00EF221A" w:rsidRPr="00EF221A">
        <w:rPr>
          <w:lang w:val="en-US" w:eastAsia="zh-CN"/>
        </w:rPr>
        <w:t>TDLC60-300</w:t>
      </w:r>
      <w:r w:rsidR="00EF221A">
        <w:rPr>
          <w:lang w:val="en-US" w:eastAsia="zh-CN"/>
        </w:rPr>
        <w:t xml:space="preserve"> cases</w:t>
      </w:r>
      <w:r w:rsidR="00EF221A" w:rsidRPr="00EF221A">
        <w:rPr>
          <w:lang w:val="en-US" w:eastAsia="zh-CN"/>
        </w:rPr>
        <w:t>, TDLA30-300</w:t>
      </w:r>
      <w:r w:rsidR="00EF221A">
        <w:rPr>
          <w:lang w:val="en-US" w:eastAsia="zh-CN"/>
        </w:rPr>
        <w:t xml:space="preserve"> cases for FR2</w:t>
      </w:r>
      <w:r w:rsidR="001E4907">
        <w:rPr>
          <w:lang w:val="en-US" w:eastAsia="zh-CN"/>
        </w:rPr>
        <w:t>.</w:t>
      </w:r>
    </w:p>
    <w:p w14:paraId="3A077FA7" w14:textId="4A091DFA" w:rsidR="00C026A4" w:rsidRPr="002A69BB" w:rsidRDefault="00C026A4" w:rsidP="009A40A1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="00106551">
        <w:rPr>
          <w:b/>
          <w:lang w:val="en-US" w:eastAsia="zh-CN"/>
        </w:rPr>
        <w:t>5</w:t>
      </w:r>
      <w:r>
        <w:rPr>
          <w:b/>
          <w:lang w:val="en-US" w:eastAsia="zh-CN"/>
        </w:rPr>
        <w:t xml:space="preserve">: Skip </w:t>
      </w:r>
      <w:r w:rsidR="00106551">
        <w:rPr>
          <w:b/>
          <w:lang w:val="en-US" w:eastAsia="zh-CN"/>
        </w:rPr>
        <w:t>test cases that are related to high speed</w:t>
      </w:r>
      <w:r w:rsidR="001E4907">
        <w:rPr>
          <w:b/>
          <w:lang w:val="en-US" w:eastAsia="zh-CN"/>
        </w:rPr>
        <w:t xml:space="preserve"> scenario </w:t>
      </w:r>
      <w:r w:rsidR="001E4907" w:rsidRPr="001E4907">
        <w:rPr>
          <w:b/>
          <w:lang w:val="en-US" w:eastAsia="zh-CN"/>
        </w:rPr>
        <w:t xml:space="preserve">such as </w:t>
      </w:r>
      <w:r w:rsidR="00106551">
        <w:rPr>
          <w:b/>
          <w:lang w:val="en-US" w:eastAsia="zh-CN"/>
        </w:rPr>
        <w:t xml:space="preserve">cases with </w:t>
      </w:r>
      <w:r w:rsidR="001E4907" w:rsidRPr="001E4907">
        <w:rPr>
          <w:b/>
          <w:lang w:val="en-US" w:eastAsia="zh-CN"/>
        </w:rPr>
        <w:t>TDLB100-400</w:t>
      </w:r>
      <w:r w:rsidR="001C34FF">
        <w:rPr>
          <w:b/>
          <w:lang w:val="en-US" w:eastAsia="zh-CN"/>
        </w:rPr>
        <w:t xml:space="preserve"> </w:t>
      </w:r>
      <w:r w:rsidR="001E4907" w:rsidRPr="001E4907">
        <w:rPr>
          <w:b/>
          <w:lang w:val="en-US" w:eastAsia="zh-CN"/>
        </w:rPr>
        <w:t>Low</w:t>
      </w:r>
      <w:r w:rsidR="00EF221A">
        <w:rPr>
          <w:b/>
          <w:lang w:val="en-US" w:eastAsia="zh-CN"/>
        </w:rPr>
        <w:t>,</w:t>
      </w:r>
      <w:r w:rsidR="00EF221A" w:rsidRPr="00EF221A">
        <w:t xml:space="preserve"> </w:t>
      </w:r>
      <w:r w:rsidR="00EF221A" w:rsidRPr="00EF221A">
        <w:rPr>
          <w:b/>
          <w:lang w:val="en-US" w:eastAsia="zh-CN"/>
        </w:rPr>
        <w:t>TDLC300-100 Low</w:t>
      </w:r>
      <w:r w:rsidR="00EF221A">
        <w:rPr>
          <w:b/>
          <w:lang w:val="en-US" w:eastAsia="zh-CN"/>
        </w:rPr>
        <w:t>,</w:t>
      </w:r>
      <w:r w:rsidR="001E4907" w:rsidRPr="001E4907">
        <w:rPr>
          <w:b/>
          <w:lang w:val="en-US" w:eastAsia="zh-CN"/>
        </w:rPr>
        <w:t xml:space="preserve"> HST</w:t>
      </w:r>
      <w:r w:rsidR="00EF221A">
        <w:rPr>
          <w:b/>
          <w:lang w:val="en-US" w:eastAsia="zh-CN"/>
        </w:rPr>
        <w:t xml:space="preserve"> for FR1 and </w:t>
      </w:r>
      <w:r w:rsidR="00EF221A" w:rsidRPr="00EF221A">
        <w:rPr>
          <w:b/>
          <w:lang w:val="en-US" w:eastAsia="zh-CN"/>
        </w:rPr>
        <w:t>TDLC60-300</w:t>
      </w:r>
      <w:r w:rsidR="001C34FF">
        <w:rPr>
          <w:b/>
          <w:lang w:val="en-US" w:eastAsia="zh-CN"/>
        </w:rPr>
        <w:t xml:space="preserve"> Low</w:t>
      </w:r>
      <w:r w:rsidR="00EF221A" w:rsidRPr="00EF221A">
        <w:rPr>
          <w:b/>
          <w:lang w:val="en-US" w:eastAsia="zh-CN"/>
        </w:rPr>
        <w:t xml:space="preserve">, TDLA30-300 </w:t>
      </w:r>
      <w:r w:rsidR="001C34FF">
        <w:rPr>
          <w:b/>
          <w:lang w:val="en-US" w:eastAsia="zh-CN"/>
        </w:rPr>
        <w:t xml:space="preserve">Low </w:t>
      </w:r>
      <w:r w:rsidR="00EF221A" w:rsidRPr="00EF221A">
        <w:rPr>
          <w:b/>
          <w:lang w:val="en-US" w:eastAsia="zh-CN"/>
        </w:rPr>
        <w:t>for FR2</w:t>
      </w:r>
      <w:r w:rsidR="001E4907" w:rsidRPr="001E4907">
        <w:rPr>
          <w:b/>
          <w:lang w:val="en-US" w:eastAsia="zh-CN"/>
        </w:rPr>
        <w:t>.</w:t>
      </w:r>
    </w:p>
    <w:p w14:paraId="79E53D6B" w14:textId="2D2166CE" w:rsidR="00482DD8" w:rsidRDefault="00DD2759" w:rsidP="00AC0DEA">
      <w:pPr>
        <w:rPr>
          <w:lang w:val="en-US" w:eastAsia="zh-CN"/>
        </w:rPr>
      </w:pPr>
      <w:r>
        <w:rPr>
          <w:lang w:val="en-US" w:eastAsia="zh-CN"/>
        </w:rPr>
        <w:t>For IAB-MT supports</w:t>
      </w:r>
      <w:r w:rsidR="009E33F6">
        <w:rPr>
          <w:lang w:val="en-US" w:eastAsia="zh-CN"/>
        </w:rPr>
        <w:t xml:space="preserve"> </w:t>
      </w:r>
      <w:r w:rsidR="00947870">
        <w:rPr>
          <w:lang w:val="en-US" w:eastAsia="zh-CN"/>
        </w:rPr>
        <w:t>different</w:t>
      </w:r>
      <w:r w:rsidR="00B36FE3">
        <w:rPr>
          <w:lang w:val="en-US" w:eastAsia="zh-CN"/>
        </w:rPr>
        <w:t xml:space="preserve"> </w:t>
      </w:r>
      <w:r w:rsidR="00947870">
        <w:rPr>
          <w:lang w:val="en-US" w:eastAsia="zh-CN"/>
        </w:rPr>
        <w:t>CBW&amp;</w:t>
      </w:r>
      <w:r w:rsidR="00B36FE3">
        <w:rPr>
          <w:lang w:val="en-US" w:eastAsia="zh-CN"/>
        </w:rPr>
        <w:t>SCS</w:t>
      </w:r>
      <w:r>
        <w:rPr>
          <w:lang w:val="en-US" w:eastAsia="zh-CN"/>
        </w:rPr>
        <w:t>, the supported largest bandwidth can be selected for testing</w:t>
      </w:r>
      <w:r w:rsidR="00C252EA">
        <w:rPr>
          <w:lang w:val="en-US" w:eastAsia="zh-CN"/>
        </w:rPr>
        <w:t xml:space="preserve"> similar</w:t>
      </w:r>
      <w:r>
        <w:rPr>
          <w:lang w:val="en-US" w:eastAsia="zh-CN"/>
        </w:rPr>
        <w:t>ly as did for gNB: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82DD8" w:rsidRPr="00482DD8" w14:paraId="7EB63CEC" w14:textId="77777777" w:rsidTr="00482DD8">
        <w:tc>
          <w:tcPr>
            <w:tcW w:w="10456" w:type="dxa"/>
          </w:tcPr>
          <w:p w14:paraId="634239F4" w14:textId="3313662A" w:rsidR="00482DD8" w:rsidRPr="00AC0DEA" w:rsidRDefault="00482DD8" w:rsidP="00AC0DEA">
            <w:pPr>
              <w:spacing w:after="0"/>
              <w:rPr>
                <w:i/>
                <w:lang w:val="en-US" w:eastAsia="zh-CN"/>
              </w:rPr>
            </w:pPr>
            <w:r w:rsidRPr="00AC0DEA">
              <w:rPr>
                <w:i/>
              </w:rPr>
              <w:t>Unless otherwise stated, f</w:t>
            </w:r>
            <w:r w:rsidRPr="00AC0DEA">
              <w:rPr>
                <w:i/>
                <w:lang w:eastAsia="zh-CN"/>
              </w:rPr>
              <w:t>or each subcarrier spacing declared to be supported, the tests shall be done only for the widest supported channel bandwidth.</w:t>
            </w:r>
          </w:p>
        </w:tc>
      </w:tr>
    </w:tbl>
    <w:p w14:paraId="4C5E20B3" w14:textId="77777777" w:rsidR="005F46D0" w:rsidRDefault="005F46D0" w:rsidP="009A40A1">
      <w:pPr>
        <w:rPr>
          <w:lang w:val="en-US" w:eastAsia="zh-CN"/>
        </w:rPr>
      </w:pPr>
    </w:p>
    <w:p w14:paraId="33058EC2" w14:textId="35FA326B" w:rsidR="00482DD8" w:rsidRDefault="00482DD8" w:rsidP="009A40A1">
      <w:pPr>
        <w:rPr>
          <w:b/>
          <w:lang w:val="en-US" w:eastAsia="zh-CN"/>
        </w:rPr>
      </w:pPr>
      <w:r w:rsidRPr="00482DD8">
        <w:rPr>
          <w:b/>
          <w:lang w:val="en-US" w:eastAsia="zh-CN"/>
        </w:rPr>
        <w:t xml:space="preserve">Proposal </w:t>
      </w:r>
      <w:r w:rsidR="00ED3625">
        <w:rPr>
          <w:b/>
          <w:lang w:val="en-US" w:eastAsia="zh-CN"/>
        </w:rPr>
        <w:t>6</w:t>
      </w:r>
      <w:r w:rsidRPr="00482DD8">
        <w:rPr>
          <w:b/>
          <w:lang w:val="en-US" w:eastAsia="zh-CN"/>
        </w:rPr>
        <w:t xml:space="preserve">: </w:t>
      </w:r>
      <w:r w:rsidRPr="00AC0DEA">
        <w:rPr>
          <w:b/>
          <w:lang w:val="en-US" w:eastAsia="zh-CN"/>
        </w:rPr>
        <w:t xml:space="preserve">Define </w:t>
      </w:r>
      <w:r w:rsidR="005F46D0">
        <w:rPr>
          <w:b/>
          <w:lang w:val="en-US" w:eastAsia="zh-CN"/>
        </w:rPr>
        <w:t>test</w:t>
      </w:r>
      <w:r w:rsidRPr="00AC0DEA">
        <w:rPr>
          <w:b/>
          <w:lang w:val="en-US" w:eastAsia="zh-CN"/>
        </w:rPr>
        <w:t xml:space="preserve"> applicability rule for IAB-MT</w:t>
      </w:r>
      <w:r w:rsidR="005F46D0">
        <w:rPr>
          <w:b/>
          <w:lang w:val="en-US" w:eastAsia="zh-CN"/>
        </w:rPr>
        <w:t xml:space="preserve"> supporting d</w:t>
      </w:r>
      <w:r w:rsidR="00400AAD" w:rsidRPr="00400AAD">
        <w:rPr>
          <w:b/>
          <w:lang w:val="en-US" w:eastAsia="zh-CN"/>
        </w:rPr>
        <w:t>ifferent CBW&amp;SCS</w:t>
      </w:r>
      <w:r w:rsidR="005F46D0">
        <w:rPr>
          <w:b/>
          <w:lang w:val="en-US" w:eastAsia="zh-CN"/>
        </w:rPr>
        <w:t>.</w:t>
      </w:r>
    </w:p>
    <w:p w14:paraId="625F5843" w14:textId="09C78779" w:rsidR="00AD0682" w:rsidRDefault="002F08FD" w:rsidP="009A40A1">
      <w:pPr>
        <w:rPr>
          <w:lang w:eastAsia="zh-CN"/>
        </w:rPr>
      </w:pPr>
      <w:r>
        <w:rPr>
          <w:lang w:eastAsia="zh-CN"/>
        </w:rPr>
        <w:t>From our point of view, if IAB node support</w:t>
      </w:r>
      <w:r w:rsidR="00400AAD">
        <w:rPr>
          <w:lang w:eastAsia="zh-CN"/>
        </w:rPr>
        <w:t>s</w:t>
      </w:r>
      <w:r>
        <w:rPr>
          <w:lang w:eastAsia="zh-CN"/>
        </w:rPr>
        <w:t xml:space="preserve"> higher modulation order, such as 64QAM, it supports low modulation order QPSK and 16QAM, thus only keep the performance requirements for the highest modulation order is enough</w:t>
      </w:r>
      <w:r w:rsidR="00752F0A">
        <w:rPr>
          <w:lang w:eastAsia="zh-CN"/>
        </w:rPr>
        <w:t xml:space="preserve">. </w:t>
      </w:r>
      <w:r w:rsidR="004A58ED">
        <w:rPr>
          <w:rFonts w:hint="eastAsia"/>
          <w:lang w:eastAsia="zh-CN"/>
        </w:rPr>
        <w:t>F</w:t>
      </w:r>
      <w:r w:rsidR="004A58ED">
        <w:rPr>
          <w:lang w:eastAsia="zh-CN"/>
        </w:rPr>
        <w:t xml:space="preserve">or antenna configuration, there are 2Rx and 4Rx defined for FR1. Considering 4Rx is more </w:t>
      </w:r>
      <w:r w:rsidR="00400AAD">
        <w:rPr>
          <w:lang w:eastAsia="zh-CN"/>
        </w:rPr>
        <w:t>typically used</w:t>
      </w:r>
      <w:r w:rsidR="004A58ED">
        <w:rPr>
          <w:lang w:eastAsia="zh-CN"/>
        </w:rPr>
        <w:t xml:space="preserve">, </w:t>
      </w:r>
      <w:r w:rsidR="00400AAD">
        <w:rPr>
          <w:lang w:eastAsia="zh-CN"/>
        </w:rPr>
        <w:t xml:space="preserve">to reduce the number of test, </w:t>
      </w:r>
      <w:r w:rsidR="004A58ED">
        <w:rPr>
          <w:lang w:eastAsia="zh-CN"/>
        </w:rPr>
        <w:t xml:space="preserve">it is reasonable to only keep 4Rx requirements for FR1. </w:t>
      </w:r>
      <w:r w:rsidR="00F04A00">
        <w:rPr>
          <w:lang w:eastAsia="zh-CN"/>
        </w:rPr>
        <w:t>NR Rel-15 defined very limited number of test cases for PRB bundling size 4 and WB, the default PRB bundling size 2 is used for most cases, also to reduce the number of test case, test cases with PRB bundling size 2 can be kept, others can be skipped</w:t>
      </w:r>
      <w:r w:rsidR="007128B9">
        <w:rPr>
          <w:lang w:eastAsia="zh-CN"/>
        </w:rPr>
        <w:t>.</w:t>
      </w:r>
      <w:r w:rsidR="00AD0682">
        <w:rPr>
          <w:lang w:eastAsia="zh-CN"/>
        </w:rPr>
        <w:t xml:space="preserve"> </w:t>
      </w:r>
      <w:r w:rsidR="00752F0A">
        <w:rPr>
          <w:lang w:eastAsia="zh-CN"/>
        </w:rPr>
        <w:t>For cases designed for mandatory with UE capability features, it is better not include them in the first IAB-MT performance requirements version, such as 256QAM, PDSCH mapping Type B.</w:t>
      </w:r>
    </w:p>
    <w:p w14:paraId="22F66C87" w14:textId="434769EB" w:rsidR="00AD0682" w:rsidRDefault="00AD0682" w:rsidP="009A40A1">
      <w:pPr>
        <w:rPr>
          <w:lang w:eastAsia="zh-CN"/>
        </w:rPr>
      </w:pPr>
      <w:r>
        <w:rPr>
          <w:lang w:eastAsia="zh-CN"/>
        </w:rPr>
        <w:t>PDCCH performance requirements for different AL 2, 4, 8 and 16 are defined, but the number of PDCCH candidates is 1 for all PDCCH test cases, no essential difference from demodulation implementation point of view, only one AL configuration for IAB-MT PDCCH performance requirements is enough, such as AL 8.</w:t>
      </w:r>
    </w:p>
    <w:p w14:paraId="496C3DAB" w14:textId="3D0C61F7" w:rsidR="00AD0682" w:rsidRDefault="00370229" w:rsidP="009A40A1">
      <w:pPr>
        <w:rPr>
          <w:lang w:eastAsia="zh-CN"/>
        </w:rPr>
      </w:pPr>
      <w:r>
        <w:rPr>
          <w:lang w:eastAsia="zh-CN"/>
        </w:rPr>
        <w:lastRenderedPageBreak/>
        <w:t xml:space="preserve">Both periodic and aperiodic </w:t>
      </w:r>
      <w:r>
        <w:rPr>
          <w:lang w:val="en-US" w:eastAsia="zh-CN"/>
        </w:rPr>
        <w:t>configuration</w:t>
      </w:r>
      <w:r>
        <w:rPr>
          <w:lang w:eastAsia="zh-CN"/>
        </w:rPr>
        <w:t xml:space="preserve"> for </w:t>
      </w:r>
      <w:r w:rsidR="006A3C2E">
        <w:rPr>
          <w:lang w:val="en-US" w:eastAsia="zh-CN"/>
        </w:rPr>
        <w:t xml:space="preserve">NZP </w:t>
      </w:r>
      <w:r w:rsidR="006A3C2E" w:rsidRPr="00947870">
        <w:rPr>
          <w:lang w:val="en-US" w:eastAsia="zh-CN"/>
        </w:rPr>
        <w:t>CSI-RS resource Type</w:t>
      </w:r>
      <w:r w:rsidR="006A3C2E">
        <w:rPr>
          <w:lang w:val="en-US" w:eastAsia="zh-CN"/>
        </w:rPr>
        <w:t xml:space="preserve"> </w:t>
      </w:r>
      <w:r>
        <w:rPr>
          <w:lang w:val="en-US" w:eastAsia="zh-CN"/>
        </w:rPr>
        <w:t>are included in the existing CQI/PMI/RI reporting cases, but same NZP CSI-RS resource allocation and CSI-RS measurement periodicity, to reduce test complexity, only periodic configuration is enough.</w:t>
      </w:r>
      <w:r>
        <w:rPr>
          <w:lang w:eastAsia="zh-CN"/>
        </w:rPr>
        <w:t xml:space="preserve"> For test configuration of </w:t>
      </w:r>
      <w:r>
        <w:rPr>
          <w:lang w:val="en-US" w:eastAsia="zh-CN"/>
        </w:rPr>
        <w:t>CQI reporting granularity, wideband CQI reporting is configured for most FR1 cases and all FR2 cases, only one sub-band CQI reporting is defined for FR1, to reduce the number of test cases</w:t>
      </w:r>
      <w:r w:rsidR="00C252EA">
        <w:rPr>
          <w:lang w:val="en-US" w:eastAsia="zh-CN"/>
        </w:rPr>
        <w:t>, it is reasonable to only cover wideband CQI reporting granularity</w:t>
      </w:r>
      <w:r>
        <w:rPr>
          <w:lang w:eastAsia="zh-CN"/>
        </w:rPr>
        <w:t>.</w:t>
      </w:r>
      <w:r w:rsidR="004A58ED">
        <w:rPr>
          <w:lang w:eastAsia="zh-CN"/>
        </w:rPr>
        <w:t xml:space="preserve"> </w:t>
      </w:r>
    </w:p>
    <w:p w14:paraId="214252AD" w14:textId="1F170AD6" w:rsidR="002F08FD" w:rsidRDefault="00C252EA" w:rsidP="009A40A1">
      <w:pPr>
        <w:rPr>
          <w:lang w:eastAsia="zh-CN"/>
        </w:rPr>
      </w:pPr>
      <w:r>
        <w:rPr>
          <w:lang w:eastAsia="zh-CN"/>
        </w:rPr>
        <w:t>A</w:t>
      </w:r>
      <w:r w:rsidR="00370229">
        <w:rPr>
          <w:lang w:eastAsia="zh-CN"/>
        </w:rPr>
        <w:t xml:space="preserve">lso </w:t>
      </w:r>
      <w:r w:rsidR="00F36218">
        <w:rPr>
          <w:lang w:eastAsia="zh-CN"/>
        </w:rPr>
        <w:t xml:space="preserve">for our understanding, it is not needed </w:t>
      </w:r>
      <w:r w:rsidR="004A58ED">
        <w:rPr>
          <w:lang w:eastAsia="zh-CN"/>
        </w:rPr>
        <w:t xml:space="preserve">for some </w:t>
      </w:r>
      <w:r w:rsidR="00F36218">
        <w:rPr>
          <w:lang w:eastAsia="zh-CN"/>
        </w:rPr>
        <w:t xml:space="preserve">special </w:t>
      </w:r>
      <w:r w:rsidR="00400AAD">
        <w:rPr>
          <w:lang w:eastAsia="zh-CN"/>
        </w:rPr>
        <w:t xml:space="preserve">test </w:t>
      </w:r>
      <w:r w:rsidR="00F36218">
        <w:rPr>
          <w:lang w:eastAsia="zh-CN"/>
        </w:rPr>
        <w:t xml:space="preserve">purpose cases for PDSCH, such as </w:t>
      </w:r>
      <w:r w:rsidR="00F36218" w:rsidRPr="00F36218">
        <w:rPr>
          <w:lang w:eastAsia="zh-CN"/>
        </w:rPr>
        <w:t xml:space="preserve">HARQ soft combining, Enhanced Receiver Type </w:t>
      </w:r>
      <w:r w:rsidR="00F04A00">
        <w:rPr>
          <w:lang w:eastAsia="zh-CN"/>
        </w:rPr>
        <w:t>1</w:t>
      </w:r>
      <w:r w:rsidR="00F36218" w:rsidRPr="00F36218">
        <w:rPr>
          <w:lang w:eastAsia="zh-CN"/>
        </w:rPr>
        <w:t>, CSI-RS overlapped with PDSCH, LTE-NR coexistence</w:t>
      </w:r>
      <w:r w:rsidR="008B02E1">
        <w:rPr>
          <w:lang w:eastAsia="zh-CN"/>
        </w:rPr>
        <w:t xml:space="preserve"> and SDR</w:t>
      </w:r>
      <w:r w:rsidR="00F36218">
        <w:rPr>
          <w:lang w:eastAsia="zh-CN"/>
        </w:rPr>
        <w:t>.</w:t>
      </w:r>
    </w:p>
    <w:p w14:paraId="0AD9EE58" w14:textId="081F05E0" w:rsidR="001C34FF" w:rsidRPr="00AC0DEA" w:rsidRDefault="002F08FD">
      <w:pPr>
        <w:rPr>
          <w:b/>
          <w:lang w:val="en-US" w:eastAsia="zh-CN"/>
        </w:rPr>
      </w:pPr>
      <w:bookmarkStart w:id="1" w:name="OLE_LINK20"/>
      <w:r w:rsidRPr="00AC0DEA">
        <w:rPr>
          <w:b/>
          <w:lang w:eastAsia="zh-CN"/>
        </w:rPr>
        <w:t xml:space="preserve">Proposal </w:t>
      </w:r>
      <w:r w:rsidR="006A2DF1">
        <w:rPr>
          <w:b/>
          <w:lang w:eastAsia="zh-CN"/>
        </w:rPr>
        <w:t>7</w:t>
      </w:r>
      <w:r w:rsidRPr="00AC0DEA">
        <w:rPr>
          <w:b/>
          <w:lang w:eastAsia="zh-CN"/>
        </w:rPr>
        <w:t xml:space="preserve">: </w:t>
      </w:r>
      <w:r w:rsidR="00752F0A">
        <w:rPr>
          <w:b/>
          <w:lang w:val="en-US" w:eastAsia="zh-CN"/>
        </w:rPr>
        <w:t>Only keep</w:t>
      </w:r>
      <w:r w:rsidRPr="002F08FD">
        <w:rPr>
          <w:b/>
          <w:lang w:val="en-US" w:eastAsia="zh-CN"/>
        </w:rPr>
        <w:t xml:space="preserve"> P</w:t>
      </w:r>
      <w:r>
        <w:rPr>
          <w:b/>
          <w:lang w:val="en-US" w:eastAsia="zh-CN"/>
        </w:rPr>
        <w:t>D</w:t>
      </w:r>
      <w:r w:rsidRPr="002F08FD">
        <w:rPr>
          <w:b/>
          <w:lang w:val="en-US" w:eastAsia="zh-CN"/>
        </w:rPr>
        <w:t xml:space="preserve">SCH cases with </w:t>
      </w:r>
      <w:r w:rsidR="00752F0A">
        <w:rPr>
          <w:b/>
          <w:lang w:val="en-US" w:eastAsia="zh-CN"/>
        </w:rPr>
        <w:t>64</w:t>
      </w:r>
      <w:r w:rsidRPr="002F08FD">
        <w:rPr>
          <w:b/>
          <w:lang w:val="en-US" w:eastAsia="zh-CN"/>
        </w:rPr>
        <w:t>QAM</w:t>
      </w:r>
      <w:r w:rsidR="006F4816">
        <w:rPr>
          <w:b/>
          <w:lang w:val="en-US" w:eastAsia="zh-CN"/>
        </w:rPr>
        <w:t>.</w:t>
      </w:r>
    </w:p>
    <w:p w14:paraId="498F0317" w14:textId="29311268" w:rsidR="001C34FF" w:rsidRDefault="001C34FF">
      <w:pPr>
        <w:rPr>
          <w:b/>
          <w:lang w:eastAsia="zh-CN"/>
        </w:rPr>
      </w:pPr>
      <w:r w:rsidRPr="00AC0DEA">
        <w:rPr>
          <w:b/>
          <w:lang w:eastAsia="zh-CN"/>
        </w:rPr>
        <w:t xml:space="preserve">Proposal </w:t>
      </w:r>
      <w:r w:rsidR="006A2DF1">
        <w:rPr>
          <w:b/>
          <w:lang w:eastAsia="zh-CN"/>
        </w:rPr>
        <w:t>8</w:t>
      </w:r>
      <w:r w:rsidRPr="00AC0DEA">
        <w:rPr>
          <w:b/>
          <w:lang w:eastAsia="zh-CN"/>
        </w:rPr>
        <w:t>: Only keep 4Rx requirements for FR1</w:t>
      </w:r>
      <w:r w:rsidR="006F4816">
        <w:rPr>
          <w:b/>
          <w:lang w:eastAsia="zh-CN"/>
        </w:rPr>
        <w:t>.</w:t>
      </w:r>
    </w:p>
    <w:p w14:paraId="2CDB46EB" w14:textId="436C1E85" w:rsidR="00F04A00" w:rsidRDefault="00F04A00">
      <w:pPr>
        <w:rPr>
          <w:b/>
          <w:lang w:eastAsia="zh-CN"/>
        </w:rPr>
      </w:pPr>
      <w:r w:rsidRPr="00034E2D">
        <w:rPr>
          <w:b/>
          <w:lang w:eastAsia="zh-CN"/>
        </w:rPr>
        <w:t xml:space="preserve">Proposal </w:t>
      </w:r>
      <w:r w:rsidR="006A2DF1">
        <w:rPr>
          <w:b/>
          <w:lang w:eastAsia="zh-CN"/>
        </w:rPr>
        <w:t>9</w:t>
      </w:r>
      <w:r w:rsidRPr="00034E2D">
        <w:rPr>
          <w:b/>
          <w:lang w:eastAsia="zh-CN"/>
        </w:rPr>
        <w:t xml:space="preserve">: Only keep requirements </w:t>
      </w:r>
      <w:r>
        <w:rPr>
          <w:b/>
          <w:lang w:eastAsia="zh-CN"/>
        </w:rPr>
        <w:t>with PRB bundling size 2.</w:t>
      </w:r>
    </w:p>
    <w:p w14:paraId="5EC54278" w14:textId="41EC6746" w:rsidR="00752F0A" w:rsidRDefault="00752F0A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6A2DF1">
        <w:rPr>
          <w:b/>
          <w:lang w:eastAsia="zh-CN"/>
        </w:rPr>
        <w:t>10</w:t>
      </w:r>
      <w:r>
        <w:rPr>
          <w:b/>
          <w:lang w:eastAsia="zh-CN"/>
        </w:rPr>
        <w:t>: Only keep PDSCH performance requirements for mapping Type-A</w:t>
      </w:r>
    </w:p>
    <w:p w14:paraId="25B72774" w14:textId="6665CBE3" w:rsidR="00AD0682" w:rsidRDefault="00AD0682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6A2DF1">
        <w:rPr>
          <w:b/>
          <w:lang w:eastAsia="zh-CN"/>
        </w:rPr>
        <w:t>11</w:t>
      </w:r>
      <w:r>
        <w:rPr>
          <w:b/>
          <w:lang w:eastAsia="zh-CN"/>
        </w:rPr>
        <w:t>: Only keep PDCCH performance requirements with AL 8</w:t>
      </w:r>
    </w:p>
    <w:p w14:paraId="203CA569" w14:textId="1A448253" w:rsidR="00C252EA" w:rsidRDefault="00C252EA">
      <w:pPr>
        <w:rPr>
          <w:b/>
          <w:lang w:eastAsia="zh-CN"/>
        </w:rPr>
      </w:pPr>
      <w:r>
        <w:rPr>
          <w:b/>
          <w:lang w:eastAsia="zh-CN"/>
        </w:rPr>
        <w:t>Proposal 12: Only keep periodic NZP CSI-RS resource type for CQI/PMI/RI reporting cases</w:t>
      </w:r>
    </w:p>
    <w:p w14:paraId="514875D4" w14:textId="24D74E55" w:rsidR="00C252EA" w:rsidRPr="00F04A00" w:rsidRDefault="00C252EA">
      <w:pPr>
        <w:rPr>
          <w:b/>
          <w:lang w:eastAsia="zh-CN"/>
        </w:rPr>
      </w:pPr>
      <w:r>
        <w:rPr>
          <w:b/>
          <w:lang w:eastAsia="zh-CN"/>
        </w:rPr>
        <w:t>Proposal 13: Only keep wideband CQI reporting granularity for CQI/PMI/RI reporting cases</w:t>
      </w:r>
    </w:p>
    <w:p w14:paraId="6ED20CF0" w14:textId="297FA012" w:rsidR="004A58ED" w:rsidRPr="00AC0DEA" w:rsidRDefault="004A58ED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="00C252EA">
        <w:rPr>
          <w:b/>
          <w:lang w:eastAsia="zh-CN"/>
        </w:rPr>
        <w:t>4</w:t>
      </w:r>
      <w:r>
        <w:rPr>
          <w:b/>
          <w:lang w:eastAsia="zh-CN"/>
        </w:rPr>
        <w:t xml:space="preserve">: Skip PDSCH cases that for </w:t>
      </w:r>
      <w:r w:rsidRPr="004A58ED">
        <w:rPr>
          <w:b/>
          <w:lang w:eastAsia="zh-CN"/>
        </w:rPr>
        <w:t xml:space="preserve">HARQ soft combining, Enhanced Receiver Type </w:t>
      </w:r>
      <w:r w:rsidR="00F04A00">
        <w:rPr>
          <w:b/>
          <w:lang w:eastAsia="zh-CN"/>
        </w:rPr>
        <w:t>1</w:t>
      </w:r>
      <w:r w:rsidRPr="004A58ED">
        <w:rPr>
          <w:b/>
          <w:lang w:eastAsia="zh-CN"/>
        </w:rPr>
        <w:t>, CSI-RS overlapped with PDSCH, LTE-NR coexistence</w:t>
      </w:r>
      <w:r w:rsidR="008B02E1">
        <w:rPr>
          <w:b/>
          <w:lang w:eastAsia="zh-CN"/>
        </w:rPr>
        <w:t xml:space="preserve"> and SDR</w:t>
      </w:r>
      <w:r w:rsidR="00F36218">
        <w:rPr>
          <w:b/>
          <w:lang w:eastAsia="zh-CN"/>
        </w:rPr>
        <w:t>.</w:t>
      </w:r>
    </w:p>
    <w:bookmarkEnd w:id="1"/>
    <w:p w14:paraId="1DEE68D6" w14:textId="77777777" w:rsidR="009A40A1" w:rsidRDefault="00EE6DFA" w:rsidP="009A40A1">
      <w:pPr>
        <w:pStyle w:val="2"/>
        <w:rPr>
          <w:lang w:val="en-US" w:eastAsia="zh-CN"/>
        </w:rPr>
      </w:pPr>
      <w:r>
        <w:rPr>
          <w:lang w:val="en-US" w:eastAsia="zh-CN"/>
        </w:rPr>
        <w:t>Detail t</w:t>
      </w:r>
      <w:r w:rsidR="009A40A1">
        <w:rPr>
          <w:lang w:val="en-US" w:eastAsia="zh-CN"/>
        </w:rPr>
        <w:t>est scope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A40A1" w:rsidRPr="009A40A1" w14:paraId="46010D8C" w14:textId="77777777" w:rsidTr="009A40A1">
        <w:tc>
          <w:tcPr>
            <w:tcW w:w="10456" w:type="dxa"/>
          </w:tcPr>
          <w:p w14:paraId="5E389456" w14:textId="77777777" w:rsidR="00F47F5A" w:rsidRPr="009A40A1" w:rsidRDefault="00285AF8" w:rsidP="009A40A1">
            <w:pPr>
              <w:numPr>
                <w:ilvl w:val="0"/>
                <w:numId w:val="16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Detailed scope of UE demod requirement re-use</w:t>
            </w:r>
          </w:p>
          <w:p w14:paraId="3B9F82BB" w14:textId="77777777" w:rsidR="00F47F5A" w:rsidRPr="009A40A1" w:rsidRDefault="00285AF8" w:rsidP="009A40A1">
            <w:pPr>
              <w:numPr>
                <w:ilvl w:val="1"/>
                <w:numId w:val="16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Option 1: Requirement matrix.</w:t>
            </w:r>
            <w:r w:rsidRPr="009A40A1">
              <w:rPr>
                <w:i/>
                <w:lang w:eastAsia="zh-CN"/>
              </w:rPr>
              <w:br/>
              <w:t>A matrix is made of all current requirements is to be created and then a decision made on which are applicable for IAB-MT and which are not.</w:t>
            </w:r>
          </w:p>
          <w:p w14:paraId="71671174" w14:textId="77777777" w:rsidR="00F47F5A" w:rsidRPr="009A40A1" w:rsidRDefault="00285AF8" w:rsidP="009A40A1">
            <w:pPr>
              <w:numPr>
                <w:ilvl w:val="1"/>
                <w:numId w:val="16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Option 2: Not is scope for this meeting.</w:t>
            </w:r>
          </w:p>
          <w:p w14:paraId="1A1580F6" w14:textId="77777777" w:rsidR="009A40A1" w:rsidRPr="009A40A1" w:rsidRDefault="00285AF8" w:rsidP="009A40A1">
            <w:pPr>
              <w:numPr>
                <w:ilvl w:val="1"/>
                <w:numId w:val="16"/>
              </w:numPr>
              <w:spacing w:after="0"/>
              <w:rPr>
                <w:i/>
                <w:lang w:val="en-US" w:eastAsia="zh-CN"/>
              </w:rPr>
            </w:pPr>
            <w:r w:rsidRPr="009A40A1">
              <w:rPr>
                <w:i/>
                <w:lang w:eastAsia="zh-CN"/>
              </w:rPr>
              <w:t>Recommended WF: All participants are invited to provide a first overview of requirements to re-use/adapt/follow the principle of, for the next meeting.</w:t>
            </w:r>
          </w:p>
        </w:tc>
      </w:tr>
    </w:tbl>
    <w:p w14:paraId="317185D5" w14:textId="77777777" w:rsidR="009A40A1" w:rsidRDefault="009A40A1" w:rsidP="009A40A1">
      <w:pPr>
        <w:rPr>
          <w:lang w:val="en-US" w:eastAsia="zh-CN"/>
        </w:rPr>
      </w:pPr>
    </w:p>
    <w:p w14:paraId="6B280B47" w14:textId="598E97A3" w:rsidR="00EE6DFA" w:rsidRPr="00EE6DFA" w:rsidRDefault="00EE6DFA" w:rsidP="009A40A1">
      <w:pPr>
        <w:rPr>
          <w:b/>
          <w:lang w:val="en-US" w:eastAsia="zh-CN"/>
        </w:rPr>
      </w:pPr>
      <w:r w:rsidRPr="00EE6DFA">
        <w:rPr>
          <w:b/>
          <w:lang w:val="en-US" w:eastAsia="zh-CN"/>
        </w:rPr>
        <w:t xml:space="preserve">Proposal </w:t>
      </w:r>
      <w:r w:rsidR="002F08FD">
        <w:rPr>
          <w:b/>
          <w:lang w:val="en-US" w:eastAsia="zh-CN"/>
        </w:rPr>
        <w:t>1</w:t>
      </w:r>
      <w:r w:rsidR="00C252EA">
        <w:rPr>
          <w:b/>
          <w:lang w:val="en-US" w:eastAsia="zh-CN"/>
        </w:rPr>
        <w:t>5</w:t>
      </w:r>
      <w:r w:rsidRPr="00EE6DFA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Define NR IAB MT</w:t>
      </w:r>
      <w:r w:rsidRPr="00EE6DFA">
        <w:rPr>
          <w:b/>
          <w:lang w:val="en-US" w:eastAsia="zh-CN"/>
        </w:rPr>
        <w:t xml:space="preserve"> performance requirements as per overview in Table 2.</w:t>
      </w:r>
      <w:r w:rsidR="00482DD8">
        <w:rPr>
          <w:b/>
          <w:lang w:val="en-US" w:eastAsia="zh-CN"/>
        </w:rPr>
        <w:t>2</w:t>
      </w:r>
      <w:r w:rsidRPr="00EE6DFA">
        <w:rPr>
          <w:b/>
          <w:lang w:val="en-US" w:eastAsia="zh-CN"/>
        </w:rPr>
        <w:t>-1 and 2.</w:t>
      </w:r>
      <w:r w:rsidR="00482DD8">
        <w:rPr>
          <w:b/>
          <w:lang w:val="en-US" w:eastAsia="zh-CN"/>
        </w:rPr>
        <w:t>2</w:t>
      </w:r>
      <w:r w:rsidRPr="00EE6DFA">
        <w:rPr>
          <w:b/>
          <w:lang w:val="en-US" w:eastAsia="zh-CN"/>
        </w:rPr>
        <w:t>-2 for FR1 and FR2 respectively.</w:t>
      </w:r>
    </w:p>
    <w:p w14:paraId="7A4586E5" w14:textId="3073936C" w:rsidR="00091D3B" w:rsidRPr="004B565E" w:rsidRDefault="00091D3B" w:rsidP="00091D3B">
      <w:pPr>
        <w:pStyle w:val="TH"/>
        <w:rPr>
          <w:lang w:eastAsia="zh-CN"/>
        </w:rPr>
      </w:pPr>
      <w:r w:rsidRPr="004B565E">
        <w:rPr>
          <w:rFonts w:hint="eastAsia"/>
          <w:lang w:eastAsia="zh-CN"/>
        </w:rPr>
        <w:lastRenderedPageBreak/>
        <w:t>Table</w:t>
      </w:r>
      <w:r w:rsidR="00EE6DFA">
        <w:rPr>
          <w:lang w:eastAsia="zh-CN"/>
        </w:rPr>
        <w:t xml:space="preserve"> </w:t>
      </w:r>
      <w:r w:rsidRPr="004B565E">
        <w:rPr>
          <w:lang w:eastAsia="zh-CN"/>
        </w:rPr>
        <w:t>2</w:t>
      </w:r>
      <w:r w:rsidR="00482DD8">
        <w:rPr>
          <w:lang w:eastAsia="zh-CN"/>
        </w:rPr>
        <w:t>.2</w:t>
      </w:r>
      <w:r w:rsidRPr="004B565E">
        <w:rPr>
          <w:lang w:eastAsia="zh-CN"/>
        </w:rPr>
        <w:t xml:space="preserve">-1 </w:t>
      </w:r>
      <w:r w:rsidRPr="004B565E">
        <w:rPr>
          <w:rFonts w:hint="eastAsia"/>
          <w:lang w:val="en-US" w:eastAsia="zh-CN"/>
        </w:rPr>
        <w:t>Over</w:t>
      </w:r>
      <w:r w:rsidRPr="004B565E">
        <w:rPr>
          <w:lang w:val="en-US" w:eastAsia="zh-CN"/>
        </w:rPr>
        <w:t xml:space="preserve">view for </w:t>
      </w:r>
      <w:r w:rsidR="0014239F">
        <w:rPr>
          <w:lang w:val="en-US" w:eastAsia="zh-CN"/>
        </w:rPr>
        <w:t xml:space="preserve">Rel-15 </w:t>
      </w:r>
      <w:r w:rsidRPr="004B565E">
        <w:rPr>
          <w:lang w:val="en-US" w:eastAsia="zh-CN"/>
        </w:rPr>
        <w:t>conducted test for FR1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925"/>
        <w:gridCol w:w="1184"/>
        <w:gridCol w:w="4114"/>
        <w:gridCol w:w="518"/>
        <w:gridCol w:w="500"/>
        <w:gridCol w:w="2209"/>
      </w:tblGrid>
      <w:tr w:rsidR="004A58ED" w:rsidRPr="004B565E" w14:paraId="09E33212" w14:textId="77777777" w:rsidTr="0079422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54F2CE" w14:textId="77777777" w:rsidR="004A58ED" w:rsidRPr="004B565E" w:rsidRDefault="004A58ED" w:rsidP="00246F4A">
            <w:pPr>
              <w:pStyle w:val="TAH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lastRenderedPageBreak/>
              <w:t>Demodulation performance requirements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3AD2A" w14:textId="77777777" w:rsidR="004A58ED" w:rsidRPr="004B565E" w:rsidRDefault="004A58ED" w:rsidP="00246F4A">
            <w:pPr>
              <w:pStyle w:val="TAH"/>
              <w:rPr>
                <w:rFonts w:eastAsiaTheme="minorEastAsia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Parameters for test setup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7066B" w14:textId="77777777" w:rsidR="004A58ED" w:rsidRPr="004B565E" w:rsidRDefault="004A58ED" w:rsidP="00246F4A">
            <w:pPr>
              <w:pStyle w:val="TAH"/>
              <w:rPr>
                <w:rFonts w:eastAsiaTheme="minorEastAsia"/>
                <w:sz w:val="10"/>
                <w:szCs w:val="10"/>
                <w:lang w:val="en-US" w:eastAsia="zh-CN"/>
              </w:rPr>
            </w:pPr>
            <w:r w:rsidRPr="004B565E">
              <w:rPr>
                <w:rFonts w:eastAsiaTheme="minorEastAsia" w:hint="eastAsia"/>
                <w:sz w:val="10"/>
                <w:szCs w:val="10"/>
                <w:lang w:val="en-US" w:eastAsia="zh-CN"/>
              </w:rPr>
              <w:t>R</w:t>
            </w: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e-use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CDE865" w14:textId="77777777" w:rsidR="004A58ED" w:rsidRPr="004B565E" w:rsidRDefault="004A58ED" w:rsidP="00246F4A">
            <w:pPr>
              <w:pStyle w:val="TAH"/>
              <w:rPr>
                <w:sz w:val="10"/>
                <w:szCs w:val="10"/>
                <w:lang w:val="en-US"/>
              </w:rPr>
            </w:pP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Adapt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96D5E" w14:textId="77777777" w:rsidR="004A58ED" w:rsidRPr="004B565E" w:rsidRDefault="004A58ED" w:rsidP="00246F4A">
            <w:pPr>
              <w:pStyle w:val="TAH"/>
              <w:rPr>
                <w:rFonts w:eastAsiaTheme="minorEastAsia"/>
                <w:sz w:val="10"/>
                <w:szCs w:val="10"/>
                <w:lang w:val="en-US" w:eastAsia="zh-CN"/>
              </w:rPr>
            </w:pP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Follow the principle of</w:t>
            </w:r>
          </w:p>
        </w:tc>
      </w:tr>
      <w:tr w:rsidR="004A58ED" w:rsidRPr="004B565E" w14:paraId="0DE36D47" w14:textId="77777777" w:rsidTr="00794229">
        <w:trPr>
          <w:trHeight w:val="137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C0490C3" w14:textId="77777777" w:rsidR="004A58ED" w:rsidRPr="004B565E" w:rsidRDefault="004A58ED" w:rsidP="005B6067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t>P</w:t>
            </w:r>
            <w:r>
              <w:rPr>
                <w:sz w:val="10"/>
                <w:szCs w:val="10"/>
                <w:lang w:val="en-US"/>
              </w:rPr>
              <w:t>DSCH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63279D6" w14:textId="77777777" w:rsidR="004A58ED" w:rsidRPr="004B565E" w:rsidRDefault="004A58ED" w:rsidP="00246F4A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978B6EB" w14:textId="529B6891" w:rsidR="004A58ED" w:rsidRPr="00B82C2B" w:rsidRDefault="004A58ED" w:rsidP="00252F65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 xml:space="preserve">1x2, </w:t>
            </w:r>
            <w:r>
              <w:rPr>
                <w:sz w:val="10"/>
                <w:szCs w:val="10"/>
              </w:rPr>
              <w:t>2x</w:t>
            </w:r>
            <w:r w:rsidRPr="00B82C2B">
              <w:rPr>
                <w:sz w:val="10"/>
                <w:szCs w:val="10"/>
              </w:rPr>
              <w:t>2</w:t>
            </w:r>
            <w:r>
              <w:rPr>
                <w:sz w:val="10"/>
                <w:szCs w:val="10"/>
              </w:rPr>
              <w:t xml:space="preserve"> ULA Low, 2x2 ULA Medium, 4x2 ULA Low, </w:t>
            </w:r>
            <w:r w:rsidRPr="004B565E">
              <w:rPr>
                <w:sz w:val="10"/>
                <w:szCs w:val="10"/>
              </w:rPr>
              <w:t>1x</w:t>
            </w:r>
            <w:r>
              <w:rPr>
                <w:sz w:val="10"/>
                <w:szCs w:val="10"/>
              </w:rPr>
              <w:t>4</w:t>
            </w:r>
            <w:r w:rsidRPr="004B565E">
              <w:rPr>
                <w:sz w:val="10"/>
                <w:szCs w:val="10"/>
              </w:rPr>
              <w:t xml:space="preserve">, </w:t>
            </w:r>
            <w:r>
              <w:rPr>
                <w:sz w:val="10"/>
                <w:szCs w:val="10"/>
              </w:rPr>
              <w:t>2x4 ULA Low, 4x4 ULA Low, 4x4 ULA Medium A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70E4DB6" w14:textId="42AD1775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AC7E7A7" w14:textId="4198AD7B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B224DF0" w14:textId="42D1B19F" w:rsidR="004A58ED" w:rsidRDefault="004A58ED" w:rsidP="000661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>: 2x4 ULA Low</w:t>
            </w:r>
          </w:p>
          <w:p w14:paraId="2B43A255" w14:textId="6E14F27C" w:rsidR="004A58ED" w:rsidRDefault="004A58ED" w:rsidP="000661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TDLA30-10 Low</w:t>
            </w:r>
          </w:p>
          <w:p w14:paraId="2D263BCC" w14:textId="4C6CD06C" w:rsidR="004A58ED" w:rsidRDefault="004A58ED" w:rsidP="00066118">
            <w:pPr>
              <w:pStyle w:val="TAC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MCS: 19</w:t>
            </w:r>
          </w:p>
          <w:p w14:paraId="63460C83" w14:textId="7423B381" w:rsidR="004A58ED" w:rsidRDefault="004A58ED" w:rsidP="000661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>
              <w:rPr>
                <w:sz w:val="10"/>
                <w:szCs w:val="10"/>
              </w:rPr>
              <w:t>: agnostic</w:t>
            </w:r>
          </w:p>
          <w:p w14:paraId="720ED5C5" w14:textId="4B6CE57A" w:rsidR="004A58ED" w:rsidRPr="00AC0DEA" w:rsidRDefault="004A58ED" w:rsidP="00AC0DE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  <w:r>
              <w:rPr>
                <w:sz w:val="10"/>
                <w:szCs w:val="10"/>
              </w:rPr>
              <w:t xml:space="preserve">: </w:t>
            </w:r>
            <w:r w:rsidR="00523214">
              <w:rPr>
                <w:sz w:val="10"/>
                <w:szCs w:val="10"/>
              </w:rPr>
              <w:t>Type A</w:t>
            </w:r>
          </w:p>
        </w:tc>
      </w:tr>
      <w:tr w:rsidR="004A58ED" w:rsidRPr="004B565E" w14:paraId="28505867" w14:textId="77777777" w:rsidTr="00794229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E3F2BD" w14:textId="77777777" w:rsidR="004A58ED" w:rsidRPr="004B565E" w:rsidRDefault="004A58ED" w:rsidP="00246F4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BE43479" w14:textId="77777777" w:rsidR="004A58ED" w:rsidRPr="004B565E" w:rsidRDefault="004A58ED" w:rsidP="00246F4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CBDCA71" w14:textId="70E8413F" w:rsidR="004A58ED" w:rsidRPr="004B565E" w:rsidRDefault="004A58ED" w:rsidP="00246F4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TDLB100-400 Low, TDLC300-100 Low, TDLA30-10 Low</w:t>
            </w:r>
            <w:r>
              <w:rPr>
                <w:sz w:val="10"/>
                <w:szCs w:val="10"/>
              </w:rPr>
              <w:t xml:space="preserve">, </w:t>
            </w:r>
            <w:r w:rsidRPr="00B82C2B">
              <w:rPr>
                <w:sz w:val="10"/>
                <w:szCs w:val="10"/>
              </w:rPr>
              <w:t>HST-750, HST-1000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80C2BA4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5F2FD34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5E8B0CD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295070E3" w14:textId="77777777" w:rsidTr="00794229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D5C210A" w14:textId="77777777" w:rsidR="004A58ED" w:rsidRPr="004B565E" w:rsidRDefault="004A58ED" w:rsidP="00246F4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26C4A42" w14:textId="77777777" w:rsidR="004A58ED" w:rsidRPr="004B565E" w:rsidRDefault="004A58ED" w:rsidP="00246F4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MCS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F69A6B5" w14:textId="77777777" w:rsidR="004A58ED" w:rsidRPr="004B565E" w:rsidRDefault="004A58ED" w:rsidP="00246F4A">
            <w:pPr>
              <w:pStyle w:val="TAC"/>
              <w:jc w:val="left"/>
              <w:rPr>
                <w:b/>
                <w:sz w:val="10"/>
                <w:szCs w:val="10"/>
              </w:rPr>
            </w:pPr>
            <w:r>
              <w:rPr>
                <w:sz w:val="10"/>
                <w:szCs w:val="10"/>
              </w:rPr>
              <w:t>4, 13, 19, 24(Table2)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32D5AB4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FD62EA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C87557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4E4ECAA5" w14:textId="77777777" w:rsidTr="00794229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E0781DF" w14:textId="77777777" w:rsidR="004A58ED" w:rsidRPr="004B565E" w:rsidRDefault="004A58ED" w:rsidP="00246F4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10DED7A" w14:textId="77777777" w:rsidR="004A58ED" w:rsidRPr="004B565E" w:rsidRDefault="004A58ED" w:rsidP="00246F4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E5C3445" w14:textId="4D826CA3" w:rsidR="004A58ED" w:rsidRPr="004B565E" w:rsidRDefault="004A58ED" w:rsidP="00B82C2B">
            <w:pPr>
              <w:pStyle w:val="TAC"/>
              <w:jc w:val="left"/>
              <w:rPr>
                <w:b/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  <w:r w:rsidRPr="004B565E">
              <w:rPr>
                <w:sz w:val="10"/>
                <w:szCs w:val="10"/>
              </w:rPr>
              <w:t xml:space="preserve">0MHz for 15kHz SCS; </w:t>
            </w:r>
            <w:r>
              <w:rPr>
                <w:sz w:val="10"/>
                <w:szCs w:val="10"/>
              </w:rPr>
              <w:t xml:space="preserve">20, </w:t>
            </w:r>
            <w:r w:rsidRPr="004B565E">
              <w:rPr>
                <w:sz w:val="10"/>
                <w:szCs w:val="10"/>
              </w:rPr>
              <w:t>40MHz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24DF177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3353721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B9098BE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36F83DA0" w14:textId="77777777" w:rsidTr="00794229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FC0F0FC" w14:textId="77777777" w:rsidR="004A58ED" w:rsidRPr="004B565E" w:rsidRDefault="004A58ED" w:rsidP="00246F4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7E9D39A" w14:textId="77777777" w:rsidR="004A58ED" w:rsidRPr="004B565E" w:rsidRDefault="004A58ED" w:rsidP="00246F4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067B5E8" w14:textId="65A88358" w:rsidR="004A58ED" w:rsidRPr="004B565E" w:rsidRDefault="004A58ED" w:rsidP="00246F4A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Type A, Type B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5BA3B87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48A975E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DDA539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50188594" w14:textId="77777777" w:rsidTr="00794229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C60F46B" w14:textId="77777777" w:rsidR="004A58ED" w:rsidRPr="004B565E" w:rsidRDefault="004A58ED" w:rsidP="00246F4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E8DB025" w14:textId="77777777" w:rsidR="004A58ED" w:rsidRPr="004B565E" w:rsidRDefault="004A58ED" w:rsidP="00246F4A">
            <w:pPr>
              <w:pStyle w:val="TAC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Special purpose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AB5E45" w14:textId="2C5E7E12" w:rsidR="004A58ED" w:rsidRPr="00E2266B" w:rsidRDefault="004A58ED" w:rsidP="00B82C2B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E2266B">
              <w:rPr>
                <w:rFonts w:eastAsiaTheme="minorEastAsia"/>
                <w:sz w:val="10"/>
                <w:szCs w:val="10"/>
                <w:lang w:eastAsia="zh-CN"/>
              </w:rPr>
              <w:t>HARQ soft combining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, </w:t>
            </w:r>
            <w:r w:rsidRPr="005060F8">
              <w:rPr>
                <w:rFonts w:eastAsiaTheme="minorEastAsia"/>
                <w:sz w:val="10"/>
                <w:szCs w:val="10"/>
                <w:lang w:eastAsia="zh-CN"/>
              </w:rPr>
              <w:t>Enhanced Receiver Type 1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, </w:t>
            </w:r>
            <w:r w:rsidRPr="005060F8">
              <w:rPr>
                <w:rFonts w:eastAsiaTheme="minorEastAsia"/>
                <w:sz w:val="10"/>
                <w:szCs w:val="10"/>
                <w:lang w:eastAsia="zh-CN"/>
              </w:rPr>
              <w:t>CSI-RS overlapped with PDSCH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, </w:t>
            </w:r>
            <w:r w:rsidRPr="005060F8">
              <w:rPr>
                <w:rFonts w:eastAsiaTheme="minorEastAsia"/>
                <w:sz w:val="10"/>
                <w:szCs w:val="10"/>
                <w:lang w:eastAsia="zh-CN"/>
              </w:rPr>
              <w:t>LTE-NR coexistence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54C6D4F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00A4D6F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6497E14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12812FBF" w14:textId="77777777" w:rsidTr="00794229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7C97154" w14:textId="77777777" w:rsidR="004A58ED" w:rsidRPr="004B565E" w:rsidRDefault="004A58ED" w:rsidP="00246F4A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60D994D" w14:textId="77777777" w:rsidR="004A58ED" w:rsidRPr="004B565E" w:rsidRDefault="004A58ED" w:rsidP="00246F4A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2BF0D7E" w14:textId="77777777" w:rsidR="004A58ED" w:rsidRPr="004B565E" w:rsidRDefault="004A58ED" w:rsidP="00246F4A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70%, 30% of maximum TP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675718A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291A202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010FA0" w14:textId="77777777" w:rsidR="004A58ED" w:rsidRPr="004B565E" w:rsidRDefault="004A58ED" w:rsidP="00246F4A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781656C8" w14:textId="77777777" w:rsidTr="00794229">
        <w:trPr>
          <w:trHeight w:val="203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1117F31" w14:textId="77777777" w:rsidR="004A58ED" w:rsidRPr="005060F8" w:rsidRDefault="004A58ED" w:rsidP="004A58ED">
            <w:pPr>
              <w:pStyle w:val="TAC"/>
              <w:rPr>
                <w:sz w:val="10"/>
                <w:szCs w:val="10"/>
                <w:lang w:val="en-US"/>
              </w:rPr>
            </w:pPr>
            <w:r w:rsidRPr="005060F8">
              <w:rPr>
                <w:sz w:val="10"/>
                <w:szCs w:val="10"/>
                <w:lang w:val="en-US"/>
              </w:rPr>
              <w:t>PDCCH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749353F" w14:textId="77777777" w:rsidR="004A58ED" w:rsidRPr="004B565E" w:rsidRDefault="004A58ED" w:rsidP="004A58ED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8C7F70" w14:textId="3696AFA5" w:rsidR="004A58ED" w:rsidRPr="005B6067" w:rsidRDefault="004A58ED" w:rsidP="004A58ED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1x2 Low, 2x2 Low, 1x4 Low, 1x4 Medium A, 2x4 Low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F01D0F5" w14:textId="2B00FF29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3B9FA08" w14:textId="04AC081B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2645AE6" w14:textId="50AAA1EA" w:rsidR="004A58ED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>: 2x4 Low</w:t>
            </w:r>
          </w:p>
          <w:p w14:paraId="1F001441" w14:textId="77777777" w:rsidR="004A58ED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TDLA30-10 Low</w:t>
            </w:r>
          </w:p>
          <w:p w14:paraId="1C96D994" w14:textId="77777777" w:rsidR="004A58ED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>
              <w:rPr>
                <w:sz w:val="10"/>
                <w:szCs w:val="10"/>
              </w:rPr>
              <w:t>: agnostic</w:t>
            </w:r>
          </w:p>
          <w:p w14:paraId="30B9D322" w14:textId="0E9EAE6E" w:rsidR="004A58ED" w:rsidRPr="00AC0DEA" w:rsidRDefault="00F36218" w:rsidP="00AC0DEA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C236D1">
              <w:rPr>
                <w:sz w:val="10"/>
                <w:szCs w:val="10"/>
              </w:rPr>
              <w:t>Aggregation level</w:t>
            </w:r>
            <w:r>
              <w:rPr>
                <w:sz w:val="10"/>
                <w:szCs w:val="10"/>
              </w:rPr>
              <w:t xml:space="preserve">: </w:t>
            </w:r>
            <w:r w:rsidR="006A2DF1">
              <w:rPr>
                <w:rFonts w:eastAsiaTheme="minorEastAsia"/>
                <w:sz w:val="10"/>
                <w:szCs w:val="10"/>
                <w:lang w:eastAsia="zh-CN"/>
              </w:rPr>
              <w:t>8</w:t>
            </w:r>
          </w:p>
        </w:tc>
      </w:tr>
      <w:tr w:rsidR="004A58ED" w:rsidRPr="004B565E" w14:paraId="50B4D061" w14:textId="77777777" w:rsidTr="00794229">
        <w:trPr>
          <w:trHeight w:val="20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C0C3DE8" w14:textId="77777777" w:rsidR="004A58ED" w:rsidRPr="005060F8" w:rsidRDefault="004A58ED" w:rsidP="004A58E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CAF9B83" w14:textId="77777777" w:rsidR="004A58ED" w:rsidRPr="004B565E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7EDCD34" w14:textId="3B021B53" w:rsidR="004A58ED" w:rsidRPr="005B6067" w:rsidRDefault="004A58ED" w:rsidP="004A58ED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TDLA30-10</w:t>
            </w:r>
            <w:r w:rsidR="00F36218">
              <w:rPr>
                <w:sz w:val="10"/>
                <w:szCs w:val="10"/>
              </w:rPr>
              <w:t xml:space="preserve"> Low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, 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TDLC300-100</w:t>
            </w:r>
            <w:r w:rsidR="00F36218">
              <w:rPr>
                <w:sz w:val="10"/>
                <w:szCs w:val="10"/>
              </w:rPr>
              <w:t xml:space="preserve">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8E60AD9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C3B0132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EA9B740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4B37BD5D" w14:textId="77777777" w:rsidTr="00794229">
        <w:trPr>
          <w:trHeight w:val="20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3AAF2B4" w14:textId="77777777" w:rsidR="004A58ED" w:rsidRPr="005060F8" w:rsidRDefault="004A58ED" w:rsidP="004A58E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02DB896" w14:textId="77777777" w:rsidR="004A58ED" w:rsidRPr="004B565E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50F1A20" w14:textId="1EC474CE" w:rsidR="004A58ED" w:rsidRPr="004B565E" w:rsidRDefault="004A58ED" w:rsidP="004A58ED">
            <w:pPr>
              <w:pStyle w:val="TAC"/>
              <w:jc w:val="left"/>
              <w:rPr>
                <w:b/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  <w:r w:rsidRPr="004B565E">
              <w:rPr>
                <w:sz w:val="10"/>
                <w:szCs w:val="10"/>
              </w:rPr>
              <w:t>0MHz for 15kHz SCS; 40MHz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F6A09F9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20D992E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EBA6023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2ED8B21C" w14:textId="77777777" w:rsidTr="00794229">
        <w:trPr>
          <w:trHeight w:val="20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468673C" w14:textId="77777777" w:rsidR="004A58ED" w:rsidRPr="005060F8" w:rsidRDefault="004A58ED" w:rsidP="004A58E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44D4975" w14:textId="77777777" w:rsidR="004A58ED" w:rsidRPr="004B565E" w:rsidRDefault="004A58ED" w:rsidP="004A58ED">
            <w:pPr>
              <w:pStyle w:val="TAC"/>
              <w:rPr>
                <w:sz w:val="10"/>
                <w:szCs w:val="10"/>
              </w:rPr>
            </w:pPr>
            <w:r w:rsidRPr="00C236D1">
              <w:rPr>
                <w:sz w:val="10"/>
                <w:szCs w:val="10"/>
              </w:rPr>
              <w:t>Aggregation level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407CD1E" w14:textId="77777777" w:rsidR="004A58ED" w:rsidRPr="00C236D1" w:rsidRDefault="004A58ED" w:rsidP="004A58ED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2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, 4, 8, 16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A54D9E7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438633D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243D96D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0D8E25DC" w14:textId="77777777" w:rsidTr="00794229">
        <w:trPr>
          <w:trHeight w:val="20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A35B9FB" w14:textId="77777777" w:rsidR="004A58ED" w:rsidRPr="005060F8" w:rsidRDefault="004A58ED" w:rsidP="004A58E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A2CBBE9" w14:textId="77777777" w:rsidR="004A58ED" w:rsidRPr="004B565E" w:rsidRDefault="004A58ED" w:rsidP="004A58ED">
            <w:pPr>
              <w:pStyle w:val="TAC"/>
              <w:rPr>
                <w:sz w:val="10"/>
                <w:szCs w:val="10"/>
              </w:rPr>
            </w:pPr>
            <w:r w:rsidRPr="00C236D1">
              <w:rPr>
                <w:sz w:val="10"/>
                <w:szCs w:val="10"/>
              </w:rPr>
              <w:t>DCI Format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131986F" w14:textId="77777777" w:rsidR="004A58ED" w:rsidRPr="00C236D1" w:rsidRDefault="004A58ED" w:rsidP="004A58ED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C236D1">
              <w:rPr>
                <w:rFonts w:eastAsiaTheme="minorEastAsia" w:hint="eastAsia"/>
                <w:sz w:val="10"/>
                <w:szCs w:val="10"/>
                <w:lang w:eastAsia="zh-CN"/>
              </w:rPr>
              <w:t>1</w:t>
            </w:r>
            <w:r w:rsidRPr="00C236D1">
              <w:rPr>
                <w:rFonts w:eastAsiaTheme="minorEastAsia"/>
                <w:sz w:val="10"/>
                <w:szCs w:val="10"/>
                <w:lang w:eastAsia="zh-CN"/>
              </w:rPr>
              <w:t>_0, 1_1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6B1BC69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B95B2C8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8F863B1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47CC3CFC" w14:textId="77777777" w:rsidTr="00794229">
        <w:trPr>
          <w:trHeight w:val="20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14F0EEA" w14:textId="77777777" w:rsidR="004A58ED" w:rsidRPr="005060F8" w:rsidRDefault="004A58ED" w:rsidP="004A58E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0FBDE01" w14:textId="77777777" w:rsidR="004A58ED" w:rsidRPr="004B565E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980B2A5" w14:textId="77777777" w:rsidR="004A58ED" w:rsidRPr="005B6067" w:rsidRDefault="004A58ED" w:rsidP="004A58ED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1</w:t>
            </w:r>
            <w:r w:rsidRPr="005B6067">
              <w:rPr>
                <w:rFonts w:eastAsiaTheme="minorEastAsia" w:hint="eastAsia"/>
                <w:sz w:val="10"/>
                <w:szCs w:val="10"/>
                <w:lang w:eastAsia="zh-CN"/>
              </w:rPr>
              <w:t>%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 xml:space="preserve"> of 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Pm-dsg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952152C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02F96C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627862B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3DDAB7A4" w14:textId="77777777" w:rsidTr="00794229">
        <w:trPr>
          <w:trHeight w:val="141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14C5FE0" w14:textId="77777777" w:rsidR="004A58ED" w:rsidRPr="005060F8" w:rsidRDefault="004A58ED" w:rsidP="004A58ED">
            <w:pPr>
              <w:pStyle w:val="TAC"/>
              <w:rPr>
                <w:sz w:val="10"/>
                <w:szCs w:val="10"/>
                <w:lang w:val="en-US"/>
              </w:rPr>
            </w:pPr>
            <w:r w:rsidRPr="005060F8">
              <w:rPr>
                <w:sz w:val="10"/>
                <w:szCs w:val="10"/>
                <w:lang w:val="en-US"/>
              </w:rPr>
              <w:t>PBCH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A06BD0F" w14:textId="77777777" w:rsidR="004A58ED" w:rsidRPr="004B565E" w:rsidRDefault="004A58ED" w:rsidP="004A58ED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F8FDA7E" w14:textId="77777777" w:rsidR="004A58ED" w:rsidRPr="004B565E" w:rsidRDefault="004A58ED" w:rsidP="004A58ED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C236D1">
              <w:rPr>
                <w:rFonts w:eastAsia="Malgun Gothic"/>
                <w:sz w:val="10"/>
                <w:szCs w:val="10"/>
              </w:rPr>
              <w:t>1 x 2 Low</w:t>
            </w:r>
            <w:r>
              <w:rPr>
                <w:rFonts w:eastAsia="Malgun Gothic"/>
                <w:sz w:val="10"/>
                <w:szCs w:val="10"/>
              </w:rPr>
              <w:t>, 1x4 Low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CBDE43E" w14:textId="59DDBF4E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BEA21DF" w14:textId="402B03EA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CD23CCD" w14:textId="77777777" w:rsidR="004A58ED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>
              <w:rPr>
                <w:rFonts w:eastAsia="Malgun Gothic"/>
                <w:sz w:val="10"/>
                <w:szCs w:val="10"/>
              </w:rPr>
              <w:t>1x4 Low</w:t>
            </w:r>
            <w:r w:rsidRPr="004B565E">
              <w:rPr>
                <w:sz w:val="10"/>
                <w:szCs w:val="10"/>
              </w:rPr>
              <w:t xml:space="preserve"> </w:t>
            </w:r>
          </w:p>
          <w:p w14:paraId="73DB47B1" w14:textId="087360A3" w:rsidR="004A58ED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TDLA30-10 Low</w:t>
            </w:r>
          </w:p>
          <w:p w14:paraId="702251E2" w14:textId="699F1F0D" w:rsidR="004A58ED" w:rsidRPr="00AC0DEA" w:rsidRDefault="004A58ED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 w:rsidR="00F36218">
              <w:rPr>
                <w:sz w:val="10"/>
                <w:szCs w:val="10"/>
              </w:rPr>
              <w:t>: agnostic</w:t>
            </w:r>
          </w:p>
        </w:tc>
      </w:tr>
      <w:tr w:rsidR="004A58ED" w:rsidRPr="004B565E" w14:paraId="5E9E4F7D" w14:textId="77777777" w:rsidTr="00794229">
        <w:trPr>
          <w:trHeight w:val="109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AC3E054" w14:textId="77777777" w:rsidR="004A58ED" w:rsidRDefault="004A58ED" w:rsidP="004A58E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781B083" w14:textId="77777777" w:rsidR="004A58ED" w:rsidRPr="004B565E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55D5BB1" w14:textId="46EBE5D1" w:rsidR="004A58ED" w:rsidRPr="00C236D1" w:rsidRDefault="004A58ED" w:rsidP="004A58ED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C236D1">
              <w:rPr>
                <w:rFonts w:eastAsiaTheme="minorEastAsia"/>
                <w:sz w:val="10"/>
                <w:szCs w:val="10"/>
                <w:lang w:eastAsia="zh-CN"/>
              </w:rPr>
              <w:t>TDLC300-100</w:t>
            </w:r>
            <w:r w:rsidR="00F36218">
              <w:rPr>
                <w:sz w:val="10"/>
                <w:szCs w:val="10"/>
              </w:rPr>
              <w:t xml:space="preserve"> Low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, TDLA30-10</w:t>
            </w:r>
            <w:r w:rsidR="00F36218">
              <w:rPr>
                <w:sz w:val="10"/>
                <w:szCs w:val="10"/>
              </w:rPr>
              <w:t xml:space="preserve">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99387CA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BCD3F34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BFE7A2B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40660F3D" w14:textId="77777777" w:rsidTr="00794229">
        <w:trPr>
          <w:trHeight w:val="3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A5C458C" w14:textId="77777777" w:rsidR="004A58ED" w:rsidRDefault="004A58ED" w:rsidP="004A58E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0E51594" w14:textId="77777777" w:rsidR="004A58ED" w:rsidRPr="004B565E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F79A336" w14:textId="77777777" w:rsidR="004A58ED" w:rsidRPr="00C236D1" w:rsidRDefault="004A58ED" w:rsidP="004A58ED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</w:rPr>
              <w:t>1</w:t>
            </w:r>
            <w:r w:rsidRPr="004B565E">
              <w:rPr>
                <w:sz w:val="10"/>
                <w:szCs w:val="10"/>
              </w:rPr>
              <w:t>0MHz for 15kHz SCS; 40MHz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771D4A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CAB9572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911008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5E273DE2" w14:textId="77777777" w:rsidTr="00794229">
        <w:trPr>
          <w:trHeight w:val="3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6636443" w14:textId="77777777" w:rsidR="004A58ED" w:rsidRDefault="004A58ED" w:rsidP="004A58ED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E0A34A8" w14:textId="77777777" w:rsidR="004A58ED" w:rsidRPr="004B565E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892F475" w14:textId="77777777" w:rsidR="004A58ED" w:rsidRPr="00C236D1" w:rsidRDefault="004A58ED" w:rsidP="004A58ED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1</w:t>
            </w:r>
            <w:r w:rsidRPr="005B6067">
              <w:rPr>
                <w:rFonts w:eastAsiaTheme="minorEastAsia" w:hint="eastAsia"/>
                <w:sz w:val="10"/>
                <w:szCs w:val="10"/>
                <w:lang w:eastAsia="zh-CN"/>
              </w:rPr>
              <w:t>%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 xml:space="preserve"> of 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Pm-bch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B92E21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32B8B1F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884E3A7" w14:textId="77777777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4A58ED" w:rsidRPr="004B565E" w14:paraId="200A3614" w14:textId="77777777" w:rsidTr="00794229">
        <w:trPr>
          <w:trHeight w:val="11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27DEA89" w14:textId="77777777" w:rsidR="004A58ED" w:rsidRPr="004B565E" w:rsidRDefault="004A58ED" w:rsidP="004A58ED">
            <w:pPr>
              <w:pStyle w:val="TAC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SDR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39B3EAB" w14:textId="77777777" w:rsidR="004A58ED" w:rsidRPr="004B565E" w:rsidRDefault="004A58ED" w:rsidP="004A58ED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5C0091B" w14:textId="77777777" w:rsidR="004A58ED" w:rsidRPr="00C236D1" w:rsidRDefault="004A58ED" w:rsidP="004A58ED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8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5% of </w:t>
            </w:r>
            <w:r w:rsidRPr="005060F8">
              <w:rPr>
                <w:rFonts w:eastAsiaTheme="minorEastAsia"/>
                <w:sz w:val="10"/>
                <w:szCs w:val="10"/>
                <w:lang w:eastAsia="zh-CN"/>
              </w:rPr>
              <w:t>TB success rate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32A0243" w14:textId="26C7CBAF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DA599AE" w14:textId="604989FB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505A425" w14:textId="003F43F8" w:rsidR="004A58ED" w:rsidRPr="004B565E" w:rsidRDefault="004A58ED" w:rsidP="004A58ED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</w:tr>
      <w:tr w:rsidR="00F36218" w:rsidRPr="004B565E" w14:paraId="23A92410" w14:textId="77777777" w:rsidTr="00794229">
        <w:trPr>
          <w:trHeight w:val="329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2C94DE5" w14:textId="77777777" w:rsidR="00F36218" w:rsidRPr="004B565E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CQI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FBE1F9C" w14:textId="77777777" w:rsidR="00F36218" w:rsidRPr="004B565E" w:rsidRDefault="00F36218" w:rsidP="00F3621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BCF8034" w14:textId="0D73649B" w:rsidR="00F36218" w:rsidRPr="00C236D1" w:rsidRDefault="00F36218" w:rsidP="00F36218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2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x2 Static, 2x2 ULA High, </w:t>
            </w:r>
            <w:r w:rsidRPr="00B82C2B">
              <w:rPr>
                <w:rFonts w:eastAsiaTheme="minorEastAsia"/>
                <w:sz w:val="10"/>
                <w:szCs w:val="10"/>
                <w:lang w:eastAsia="zh-CN"/>
              </w:rPr>
              <w:t>2x4 Static, 2x4 XP High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276579B" w14:textId="161F3625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10BB3F1" w14:textId="799B2480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2B739C3" w14:textId="4FD43092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="00523214" w:rsidRPr="00523214">
              <w:rPr>
                <w:sz w:val="10"/>
                <w:szCs w:val="10"/>
              </w:rPr>
              <w:t>2x4 Static, 2x4 XP High</w:t>
            </w:r>
          </w:p>
          <w:p w14:paraId="1A2FA417" w14:textId="0335E890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 w:rsidR="00B11E27">
              <w:rPr>
                <w:rFonts w:eastAsiaTheme="minorEastAsia" w:hint="eastAsia"/>
                <w:sz w:val="10"/>
                <w:szCs w:val="10"/>
                <w:lang w:eastAsia="zh-CN"/>
              </w:rPr>
              <w:t>A</w:t>
            </w:r>
            <w:r w:rsidR="00B11E27">
              <w:rPr>
                <w:rFonts w:eastAsiaTheme="minorEastAsia"/>
                <w:sz w:val="10"/>
                <w:szCs w:val="10"/>
                <w:lang w:eastAsia="zh-CN"/>
              </w:rPr>
              <w:t xml:space="preserve">WGN, </w:t>
            </w:r>
            <w:r w:rsidR="00B11E27" w:rsidRPr="00A529DC">
              <w:rPr>
                <w:rFonts w:eastAsiaTheme="minorEastAsia"/>
                <w:sz w:val="10"/>
                <w:szCs w:val="10"/>
                <w:lang w:eastAsia="zh-CN"/>
              </w:rPr>
              <w:t>TDLA30-5</w:t>
            </w:r>
            <w:r w:rsidR="00B11E27">
              <w:rPr>
                <w:sz w:val="10"/>
                <w:szCs w:val="10"/>
              </w:rPr>
              <w:t xml:space="preserve"> Low</w:t>
            </w:r>
          </w:p>
          <w:p w14:paraId="6FEF506C" w14:textId="77777777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>
              <w:rPr>
                <w:sz w:val="10"/>
                <w:szCs w:val="10"/>
              </w:rPr>
              <w:t>: agnostic</w:t>
            </w:r>
          </w:p>
          <w:p w14:paraId="42C45467" w14:textId="46277DCE" w:rsidR="00F36218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E62724">
              <w:rPr>
                <w:rFonts w:eastAsiaTheme="minorEastAsia"/>
                <w:sz w:val="10"/>
                <w:szCs w:val="10"/>
                <w:lang w:eastAsia="zh-CN"/>
              </w:rPr>
              <w:t>CQI reporting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ideband</w:t>
            </w:r>
          </w:p>
          <w:p w14:paraId="69B3E618" w14:textId="4A765A5D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  <w:p w14:paraId="69030E33" w14:textId="7788BF95" w:rsidR="00F36218" w:rsidRPr="004B565E" w:rsidRDefault="00F36218" w:rsidP="00AC0DE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</w:tr>
      <w:tr w:rsidR="00F36218" w:rsidRPr="004B565E" w14:paraId="6B643A56" w14:textId="77777777" w:rsidTr="00794229">
        <w:trPr>
          <w:trHeight w:val="32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AD9421F" w14:textId="77777777" w:rsidR="00F36218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BCA5D9A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D75BB94" w14:textId="7DD729FB" w:rsidR="00F36218" w:rsidRPr="00C236D1" w:rsidRDefault="00F36218" w:rsidP="00F36218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A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WGN, </w:t>
            </w:r>
            <w:r w:rsidRPr="00A529DC">
              <w:rPr>
                <w:rFonts w:eastAsiaTheme="minorEastAsia"/>
                <w:sz w:val="10"/>
                <w:szCs w:val="10"/>
                <w:lang w:eastAsia="zh-CN"/>
              </w:rPr>
              <w:t>TDLA30-5</w:t>
            </w:r>
            <w:r>
              <w:rPr>
                <w:sz w:val="10"/>
                <w:szCs w:val="10"/>
              </w:rPr>
              <w:t xml:space="preserve"> Low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 , </w:t>
            </w:r>
            <w:r w:rsidRPr="00A529DC">
              <w:rPr>
                <w:rFonts w:eastAsiaTheme="minorEastAsia"/>
                <w:sz w:val="10"/>
                <w:szCs w:val="10"/>
                <w:lang w:eastAsia="zh-CN"/>
              </w:rPr>
              <w:t>Two tap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AA067D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C7CE90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4C4C65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252B521F" w14:textId="77777777" w:rsidTr="00794229">
        <w:trPr>
          <w:trHeight w:val="32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F1EE88E" w14:textId="77777777" w:rsidR="00F36218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FCC7E67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31A2822" w14:textId="77777777" w:rsidR="00F36218" w:rsidRPr="00C236D1" w:rsidRDefault="00F36218" w:rsidP="00F36218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</w:rPr>
              <w:t>1</w:t>
            </w:r>
            <w:r w:rsidRPr="004B565E">
              <w:rPr>
                <w:sz w:val="10"/>
                <w:szCs w:val="10"/>
              </w:rPr>
              <w:t>0MHz for 15kHz SCS; 40MHz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827DB6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21D9564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3F91B34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62BF28F7" w14:textId="77777777" w:rsidTr="00794229">
        <w:trPr>
          <w:trHeight w:val="32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CB1FC81" w14:textId="77777777" w:rsidR="00F36218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330EA5B" w14:textId="7A8BB3FA" w:rsidR="00F36218" w:rsidRPr="00E62724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E62724">
              <w:rPr>
                <w:rFonts w:eastAsiaTheme="minorEastAsia"/>
                <w:sz w:val="10"/>
                <w:szCs w:val="10"/>
                <w:lang w:eastAsia="zh-CN"/>
              </w:rPr>
              <w:t>CQI reporting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69B8AE4" w14:textId="7CDFA697" w:rsidR="00F36218" w:rsidRPr="00E62724" w:rsidRDefault="00F36218" w:rsidP="00F36218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ideband, subband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2BFA88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A372BF6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19E8689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6E9477ED" w14:textId="77777777" w:rsidTr="00794229">
        <w:trPr>
          <w:trHeight w:val="32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19205FD" w14:textId="77777777" w:rsidR="00F36218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9FCA89A" w14:textId="016828E9" w:rsidR="00F36218" w:rsidRPr="00E62724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CDD1927" w14:textId="3D51182E" w:rsidR="00F36218" w:rsidRDefault="00F36218" w:rsidP="00F36218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91AB4A6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912915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BE1F03C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73106016" w14:textId="77777777" w:rsidTr="00794229">
        <w:trPr>
          <w:trHeight w:val="32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CFA3E2D" w14:textId="77777777" w:rsidR="00F36218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7300C6E" w14:textId="720CD0C7" w:rsidR="00F36218" w:rsidRPr="00E62724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959A7C3" w14:textId="692657E6" w:rsidR="00F36218" w:rsidRDefault="00F36218" w:rsidP="00F36218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eriodic, a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F85A879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59D127B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DAE183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7EC07E18" w14:textId="77777777" w:rsidTr="00794229">
        <w:trPr>
          <w:trHeight w:val="317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9FA38D8" w14:textId="77777777" w:rsidR="00F36218" w:rsidRPr="004B565E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PMI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F63782E" w14:textId="77777777" w:rsidR="00F36218" w:rsidRPr="004B565E" w:rsidRDefault="00F36218" w:rsidP="00F3621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6066205" w14:textId="5F4F8681" w:rsidR="00F36218" w:rsidRPr="00C236D1" w:rsidRDefault="00F36218" w:rsidP="00F36218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4x2 XP High, 8x2 XP High, 4x4 XP High, 8x4 XP High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DEAFD1C" w14:textId="49324B06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AFCE3D9" w14:textId="06CABDFD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ECE611F" w14:textId="5831DDE3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4x4 XP High, 8x4 XP High</w:t>
            </w:r>
          </w:p>
          <w:p w14:paraId="6E709D01" w14:textId="6C3BAE82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TDLA30-</w:t>
            </w:r>
            <w:r>
              <w:rPr>
                <w:sz w:val="10"/>
                <w:szCs w:val="10"/>
              </w:rPr>
              <w:t>5 Low</w:t>
            </w:r>
          </w:p>
          <w:p w14:paraId="5C77C6BC" w14:textId="77777777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>
              <w:rPr>
                <w:sz w:val="10"/>
                <w:szCs w:val="10"/>
              </w:rPr>
              <w:t>: agnostic</w:t>
            </w:r>
          </w:p>
          <w:p w14:paraId="7A1013E7" w14:textId="4914CBE7" w:rsidR="00F36218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PMI</w:t>
            </w:r>
            <w:r w:rsidRPr="00E62724">
              <w:rPr>
                <w:rFonts w:eastAsiaTheme="minorEastAsia"/>
                <w:sz w:val="10"/>
                <w:szCs w:val="10"/>
                <w:lang w:eastAsia="zh-CN"/>
              </w:rPr>
              <w:t xml:space="preserve"> reporting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ideband</w:t>
            </w:r>
          </w:p>
          <w:p w14:paraId="55D87D8D" w14:textId="5059DA8D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  <w:p w14:paraId="52BE0360" w14:textId="6BEF3581" w:rsidR="00F36218" w:rsidRPr="004B565E" w:rsidRDefault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</w:tr>
      <w:tr w:rsidR="00F36218" w:rsidRPr="004B565E" w14:paraId="57BFB4A1" w14:textId="77777777" w:rsidTr="00794229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9B24D8A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855737D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13C3968" w14:textId="23AEA405" w:rsidR="00F36218" w:rsidRPr="00C236D1" w:rsidRDefault="00F36218" w:rsidP="00F36218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A529DC">
              <w:rPr>
                <w:rFonts w:eastAsiaTheme="minorEastAsia"/>
                <w:sz w:val="10"/>
                <w:szCs w:val="10"/>
                <w:lang w:eastAsia="zh-CN"/>
              </w:rPr>
              <w:t>TDLA30-5</w:t>
            </w:r>
            <w:r>
              <w:rPr>
                <w:sz w:val="10"/>
                <w:szCs w:val="10"/>
              </w:rPr>
              <w:t xml:space="preserve">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E733110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42DE3F6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F8F5A91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544B2DAF" w14:textId="77777777" w:rsidTr="00842DDD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0816C90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EB59E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A380E" w14:textId="77777777" w:rsidR="00F36218" w:rsidRPr="00C236D1" w:rsidRDefault="00F36218" w:rsidP="00F36218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</w:rPr>
              <w:t>1</w:t>
            </w:r>
            <w:r w:rsidRPr="004B565E">
              <w:rPr>
                <w:sz w:val="10"/>
                <w:szCs w:val="10"/>
              </w:rPr>
              <w:t>0MHz for 15kHz SCS; 40MHz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C4539C4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6C5F563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363A0FF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5264402E" w14:textId="77777777" w:rsidTr="00842DDD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3C87FC8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AFF62" w14:textId="0C62B186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PMI</w:t>
            </w:r>
            <w:r w:rsidRPr="00E62724">
              <w:rPr>
                <w:rFonts w:eastAsiaTheme="minorEastAsia"/>
                <w:sz w:val="10"/>
                <w:szCs w:val="10"/>
                <w:lang w:eastAsia="zh-CN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8449D1" w14:textId="0217E4EF" w:rsidR="00F36218" w:rsidRDefault="00F36218" w:rsidP="00F36218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ideband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F108A1A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88EE39B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BE9B2F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2920CB50" w14:textId="77777777" w:rsidTr="00842DDD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E31F3EA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673AB1" w14:textId="36D882FB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35451" w14:textId="19EC9353" w:rsidR="00F36218" w:rsidRDefault="00F36218" w:rsidP="00F36218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eriodic, a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E069439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711EA7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7B1E59B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73C946B1" w14:textId="77777777" w:rsidTr="00842DDD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93F5881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31A6A" w14:textId="2B25B8BE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92E45" w14:textId="767A2AEB" w:rsidR="00F36218" w:rsidRDefault="00F36218" w:rsidP="00F36218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a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EC0FE23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CE23BEF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E223B02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04F09D71" w14:textId="77777777" w:rsidTr="00246F4A">
        <w:trPr>
          <w:trHeight w:val="56"/>
          <w:jc w:val="center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32484D7" w14:textId="77777777" w:rsidR="00F36218" w:rsidRPr="00842DDD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R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90606" w14:textId="77777777" w:rsidR="00F36218" w:rsidRPr="004B565E" w:rsidRDefault="00F36218" w:rsidP="00F3621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8C674" w14:textId="77777777" w:rsidR="00F36218" w:rsidRPr="00842DDD" w:rsidRDefault="00F36218" w:rsidP="00F36218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2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x2 ULA Low, 2x2 ULA High,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 xml:space="preserve"> 2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x4 ULA Low, 2x4 ULA High, 4x4 ULA Low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1224BC6" w14:textId="06FD02FF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C1B9AE" w14:textId="21CED06E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32DEFE1" w14:textId="161EDD7C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2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x4 ULA Low</w:t>
            </w:r>
            <w:r w:rsidR="00671588">
              <w:rPr>
                <w:rFonts w:eastAsiaTheme="minorEastAsia" w:hint="eastAsia"/>
                <w:sz w:val="10"/>
                <w:szCs w:val="10"/>
                <w:lang w:eastAsia="zh-CN"/>
              </w:rPr>
              <w:t>,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 4x4 ULA Low</w:t>
            </w:r>
          </w:p>
          <w:p w14:paraId="34584987" w14:textId="63A5D726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TDLA30-</w:t>
            </w:r>
            <w:r>
              <w:rPr>
                <w:sz w:val="10"/>
                <w:szCs w:val="10"/>
              </w:rPr>
              <w:t>5 Low</w:t>
            </w:r>
          </w:p>
          <w:p w14:paraId="1E9D768D" w14:textId="77777777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>
              <w:rPr>
                <w:sz w:val="10"/>
                <w:szCs w:val="10"/>
              </w:rPr>
              <w:t>: agnostic</w:t>
            </w:r>
          </w:p>
          <w:p w14:paraId="50A64351" w14:textId="77777777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  <w:p w14:paraId="31FD1E61" w14:textId="3923A980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</w:tr>
      <w:tr w:rsidR="00F36218" w:rsidRPr="004B565E" w14:paraId="26AC8FDF" w14:textId="77777777" w:rsidTr="00246F4A">
        <w:trPr>
          <w:trHeight w:val="55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D4B3EC" w14:textId="77777777" w:rsidR="00F36218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71D3C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F938A0" w14:textId="48A2AC09" w:rsidR="00F36218" w:rsidRDefault="00F36218" w:rsidP="00F36218">
            <w:pPr>
              <w:pStyle w:val="TAC"/>
              <w:jc w:val="left"/>
              <w:rPr>
                <w:sz w:val="10"/>
                <w:szCs w:val="10"/>
              </w:rPr>
            </w:pPr>
            <w:r w:rsidRPr="00842DDD">
              <w:rPr>
                <w:sz w:val="10"/>
                <w:szCs w:val="10"/>
              </w:rPr>
              <w:t>TDLA30-5</w:t>
            </w:r>
            <w:r>
              <w:rPr>
                <w:sz w:val="10"/>
                <w:szCs w:val="10"/>
              </w:rPr>
              <w:t xml:space="preserve">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6FE23F3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EB5E23D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2B52A82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0F836D66" w14:textId="77777777" w:rsidTr="00400AAD">
        <w:trPr>
          <w:trHeight w:val="55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1815AF" w14:textId="77777777" w:rsidR="00F36218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04B2D7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DBAE4" w14:textId="77777777" w:rsidR="00F36218" w:rsidRDefault="00F36218" w:rsidP="00F36218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  <w:r w:rsidRPr="004B565E">
              <w:rPr>
                <w:sz w:val="10"/>
                <w:szCs w:val="10"/>
              </w:rPr>
              <w:t>0MHz for 15kHz SCS; 40MHz for 30kHz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C07C665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152FD69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7D0948F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6D294FF6" w14:textId="77777777" w:rsidTr="00400AAD">
        <w:trPr>
          <w:trHeight w:val="55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F232572" w14:textId="77777777" w:rsidR="00F36218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0783C" w14:textId="07CB995C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145E7" w14:textId="58410E66" w:rsidR="00F36218" w:rsidRDefault="00F36218" w:rsidP="00F36218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81379EC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E3925C0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16A40D7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1E607D9D" w14:textId="77777777" w:rsidTr="00246F4A">
        <w:trPr>
          <w:trHeight w:val="55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91C682E" w14:textId="77777777" w:rsidR="00F36218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1D577DD" w14:textId="7565D47C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5643A3E" w14:textId="52D238D1" w:rsidR="00F36218" w:rsidRDefault="00F36218" w:rsidP="00F36218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11B3802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C409C9C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5C4FE7E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</w:tbl>
    <w:p w14:paraId="400890A9" w14:textId="77777777" w:rsidR="00091D3B" w:rsidRPr="00842DDD" w:rsidRDefault="00091D3B" w:rsidP="00091D3B">
      <w:pPr>
        <w:rPr>
          <w:lang w:eastAsia="zh-CN"/>
        </w:rPr>
      </w:pPr>
    </w:p>
    <w:p w14:paraId="23A27C7C" w14:textId="500EF0E0" w:rsidR="00DA53B5" w:rsidRPr="004B565E" w:rsidRDefault="00DA53B5" w:rsidP="00DA53B5">
      <w:pPr>
        <w:pStyle w:val="TH"/>
        <w:rPr>
          <w:lang w:eastAsia="zh-CN"/>
        </w:rPr>
      </w:pPr>
      <w:r w:rsidRPr="004B565E">
        <w:rPr>
          <w:rFonts w:hint="eastAsia"/>
          <w:lang w:eastAsia="zh-CN"/>
        </w:rPr>
        <w:t>Table</w:t>
      </w:r>
      <w:r w:rsidR="00EE6DFA">
        <w:rPr>
          <w:lang w:eastAsia="zh-CN"/>
        </w:rPr>
        <w:t xml:space="preserve"> </w:t>
      </w:r>
      <w:r w:rsidRPr="004B565E">
        <w:rPr>
          <w:lang w:eastAsia="zh-CN"/>
        </w:rPr>
        <w:t>2</w:t>
      </w:r>
      <w:r w:rsidR="00482DD8">
        <w:rPr>
          <w:lang w:eastAsia="zh-CN"/>
        </w:rPr>
        <w:t>.2</w:t>
      </w:r>
      <w:r w:rsidRPr="004B565E">
        <w:rPr>
          <w:lang w:eastAsia="zh-CN"/>
        </w:rPr>
        <w:t>-</w:t>
      </w:r>
      <w:r>
        <w:rPr>
          <w:lang w:eastAsia="zh-CN"/>
        </w:rPr>
        <w:t>2</w:t>
      </w:r>
      <w:r w:rsidRPr="004B565E">
        <w:rPr>
          <w:lang w:eastAsia="zh-CN"/>
        </w:rPr>
        <w:t xml:space="preserve"> </w:t>
      </w:r>
      <w:r w:rsidRPr="004B565E">
        <w:rPr>
          <w:rFonts w:hint="eastAsia"/>
          <w:lang w:val="en-US" w:eastAsia="zh-CN"/>
        </w:rPr>
        <w:t>Over</w:t>
      </w:r>
      <w:r w:rsidRPr="004B565E">
        <w:rPr>
          <w:lang w:val="en-US" w:eastAsia="zh-CN"/>
        </w:rPr>
        <w:t xml:space="preserve">view for </w:t>
      </w:r>
      <w:r w:rsidR="0014239F">
        <w:rPr>
          <w:lang w:val="en-US" w:eastAsia="zh-CN"/>
        </w:rPr>
        <w:t xml:space="preserve">Rel-15 </w:t>
      </w:r>
      <w:r>
        <w:rPr>
          <w:lang w:val="en-US" w:eastAsia="zh-CN"/>
        </w:rPr>
        <w:t>radiated</w:t>
      </w:r>
      <w:r w:rsidRPr="004B565E">
        <w:rPr>
          <w:lang w:val="en-US" w:eastAsia="zh-CN"/>
        </w:rPr>
        <w:t xml:space="preserve"> </w:t>
      </w:r>
      <w:r>
        <w:rPr>
          <w:lang w:val="en-US" w:eastAsia="zh-CN"/>
        </w:rPr>
        <w:t>test for FR2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178"/>
        <w:gridCol w:w="1222"/>
        <w:gridCol w:w="2784"/>
        <w:gridCol w:w="550"/>
        <w:gridCol w:w="500"/>
        <w:gridCol w:w="2485"/>
      </w:tblGrid>
      <w:tr w:rsidR="00F36218" w:rsidRPr="004B565E" w14:paraId="364D3619" w14:textId="77777777" w:rsidTr="00076AE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8E79C3" w14:textId="77777777" w:rsidR="00F36218" w:rsidRPr="004B565E" w:rsidRDefault="00F36218" w:rsidP="00246F4A">
            <w:pPr>
              <w:pStyle w:val="TAH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t>Demodulation performance requirements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E20A14" w14:textId="77777777" w:rsidR="00F36218" w:rsidRPr="004B565E" w:rsidRDefault="00F36218" w:rsidP="00246F4A">
            <w:pPr>
              <w:pStyle w:val="TAH"/>
              <w:rPr>
                <w:rFonts w:eastAsiaTheme="minorEastAsia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Parameters for test setup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96BBE" w14:textId="77777777" w:rsidR="00F36218" w:rsidRPr="004B565E" w:rsidRDefault="00F36218" w:rsidP="00246F4A">
            <w:pPr>
              <w:pStyle w:val="TAH"/>
              <w:rPr>
                <w:rFonts w:eastAsiaTheme="minorEastAsia"/>
                <w:sz w:val="10"/>
                <w:szCs w:val="10"/>
                <w:lang w:val="en-US" w:eastAsia="zh-CN"/>
              </w:rPr>
            </w:pPr>
            <w:r w:rsidRPr="004B565E">
              <w:rPr>
                <w:rFonts w:eastAsiaTheme="minorEastAsia" w:hint="eastAsia"/>
                <w:sz w:val="10"/>
                <w:szCs w:val="10"/>
                <w:lang w:val="en-US" w:eastAsia="zh-CN"/>
              </w:rPr>
              <w:t>R</w:t>
            </w: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e-use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9746FE" w14:textId="77777777" w:rsidR="00F36218" w:rsidRPr="004B565E" w:rsidRDefault="00F36218" w:rsidP="00246F4A">
            <w:pPr>
              <w:pStyle w:val="TAH"/>
              <w:rPr>
                <w:sz w:val="10"/>
                <w:szCs w:val="10"/>
                <w:lang w:val="en-US"/>
              </w:rPr>
            </w:pP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Adapt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B587D" w14:textId="77777777" w:rsidR="00F36218" w:rsidRPr="004B565E" w:rsidRDefault="00F36218" w:rsidP="00246F4A">
            <w:pPr>
              <w:pStyle w:val="TAH"/>
              <w:rPr>
                <w:rFonts w:eastAsiaTheme="minorEastAsia"/>
                <w:sz w:val="10"/>
                <w:szCs w:val="10"/>
                <w:lang w:val="en-US" w:eastAsia="zh-CN"/>
              </w:rPr>
            </w:pPr>
            <w:r w:rsidRPr="004B565E">
              <w:rPr>
                <w:rFonts w:eastAsiaTheme="minorEastAsia"/>
                <w:sz w:val="10"/>
                <w:szCs w:val="10"/>
                <w:lang w:val="en-US" w:eastAsia="zh-CN"/>
              </w:rPr>
              <w:t>Follow the principle of</w:t>
            </w:r>
          </w:p>
        </w:tc>
      </w:tr>
      <w:tr w:rsidR="00F36218" w:rsidRPr="004B565E" w14:paraId="6E3F532A" w14:textId="77777777" w:rsidTr="00076AEA">
        <w:trPr>
          <w:trHeight w:val="343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B212D2E" w14:textId="77777777" w:rsidR="00F36218" w:rsidRPr="004B565E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  <w:r w:rsidRPr="004B565E">
              <w:rPr>
                <w:sz w:val="10"/>
                <w:szCs w:val="10"/>
                <w:lang w:val="en-US"/>
              </w:rPr>
              <w:t>P</w:t>
            </w:r>
            <w:r>
              <w:rPr>
                <w:sz w:val="10"/>
                <w:szCs w:val="10"/>
                <w:lang w:val="en-US"/>
              </w:rPr>
              <w:t>DSCH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2CF1E38" w14:textId="77777777" w:rsidR="00F36218" w:rsidRPr="004B565E" w:rsidRDefault="00F36218" w:rsidP="00F36218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C72262" w14:textId="77777777" w:rsidR="00F36218" w:rsidRPr="004B565E" w:rsidRDefault="00F36218" w:rsidP="00F3621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>
              <w:rPr>
                <w:sz w:val="10"/>
                <w:szCs w:val="10"/>
              </w:rPr>
              <w:t>2x2 ULA Low, 2x2 XPL Medium, 2x2 ULA Medium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87EF3D9" w14:textId="72558F05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95DBB8C" w14:textId="7E301A18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24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8D36CA4" w14:textId="2AF4B446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>: 2x2 ULA Low</w:t>
            </w:r>
          </w:p>
          <w:p w14:paraId="71FBA78B" w14:textId="1666041B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TDL</w:t>
            </w:r>
            <w:r w:rsidRPr="00DA53B5">
              <w:rPr>
                <w:sz w:val="10"/>
                <w:szCs w:val="10"/>
              </w:rPr>
              <w:t>A30-75</w:t>
            </w:r>
            <w:r>
              <w:rPr>
                <w:sz w:val="10"/>
                <w:szCs w:val="10"/>
              </w:rPr>
              <w:t xml:space="preserve"> Low</w:t>
            </w:r>
          </w:p>
          <w:p w14:paraId="5E5762C6" w14:textId="0DB505C9" w:rsidR="00F36218" w:rsidRDefault="00F36218" w:rsidP="00F36218">
            <w:pPr>
              <w:pStyle w:val="TAC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MCS: 19</w:t>
            </w:r>
          </w:p>
          <w:p w14:paraId="597539B1" w14:textId="77777777" w:rsidR="00F36218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>
              <w:rPr>
                <w:sz w:val="10"/>
                <w:szCs w:val="10"/>
              </w:rPr>
              <w:t>: agnostic</w:t>
            </w:r>
          </w:p>
          <w:p w14:paraId="4BF0E365" w14:textId="71D9D3FC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  <w:r>
              <w:rPr>
                <w:sz w:val="10"/>
                <w:szCs w:val="10"/>
              </w:rPr>
              <w:t>: agnostic</w:t>
            </w:r>
          </w:p>
        </w:tc>
      </w:tr>
      <w:tr w:rsidR="00F36218" w:rsidRPr="004B565E" w14:paraId="745E29E0" w14:textId="77777777" w:rsidTr="00076AE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E666BDF" w14:textId="77777777" w:rsidR="00F36218" w:rsidRPr="004B565E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A44F600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29E0305" w14:textId="329C4F2C" w:rsidR="00F36218" w:rsidRPr="004B565E" w:rsidRDefault="00F36218" w:rsidP="00F3621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DA53B5">
              <w:rPr>
                <w:sz w:val="10"/>
                <w:szCs w:val="10"/>
              </w:rPr>
              <w:t>TDLC60-300</w:t>
            </w:r>
            <w:r>
              <w:rPr>
                <w:sz w:val="10"/>
                <w:szCs w:val="10"/>
              </w:rPr>
              <w:t xml:space="preserve"> Low</w:t>
            </w:r>
            <w:r w:rsidRPr="004B565E">
              <w:rPr>
                <w:sz w:val="10"/>
                <w:szCs w:val="10"/>
              </w:rPr>
              <w:t xml:space="preserve">, </w:t>
            </w:r>
            <w:r w:rsidRPr="00DA53B5">
              <w:rPr>
                <w:sz w:val="10"/>
                <w:szCs w:val="10"/>
              </w:rPr>
              <w:t>TDLA30-300</w:t>
            </w:r>
            <w:r>
              <w:rPr>
                <w:sz w:val="10"/>
                <w:szCs w:val="10"/>
              </w:rPr>
              <w:t xml:space="preserve"> Low, </w:t>
            </w:r>
            <w:r w:rsidRPr="00DA53B5">
              <w:rPr>
                <w:sz w:val="10"/>
                <w:szCs w:val="10"/>
              </w:rPr>
              <w:t>TDLA30-75</w:t>
            </w:r>
            <w:r>
              <w:rPr>
                <w:sz w:val="10"/>
                <w:szCs w:val="10"/>
              </w:rPr>
              <w:t xml:space="preserve">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2E67FF4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FC782C3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F06BD9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1EAD1764" w14:textId="77777777" w:rsidTr="00076AE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79693D" w14:textId="77777777" w:rsidR="00F36218" w:rsidRPr="004B565E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BC73488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MCS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4372A6A" w14:textId="77777777" w:rsidR="00F36218" w:rsidRPr="004B565E" w:rsidRDefault="00F36218" w:rsidP="00F36218">
            <w:pPr>
              <w:pStyle w:val="TAC"/>
              <w:jc w:val="left"/>
              <w:rPr>
                <w:b/>
                <w:sz w:val="10"/>
                <w:szCs w:val="10"/>
              </w:rPr>
            </w:pPr>
            <w:r>
              <w:rPr>
                <w:sz w:val="10"/>
                <w:szCs w:val="10"/>
              </w:rPr>
              <w:t>4, 13, 17, 18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62D24A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12A3A0D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01BE0C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0883A225" w14:textId="77777777" w:rsidTr="00076AE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1671C69" w14:textId="77777777" w:rsidR="00F36218" w:rsidRPr="004B565E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BB9D41E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30B52FF" w14:textId="77777777" w:rsidR="00F36218" w:rsidRPr="004B565E" w:rsidRDefault="00F36218" w:rsidP="00F36218">
            <w:pPr>
              <w:pStyle w:val="TAC"/>
              <w:jc w:val="left"/>
              <w:rPr>
                <w:b/>
                <w:sz w:val="10"/>
                <w:szCs w:val="10"/>
              </w:rPr>
            </w:pPr>
            <w:r>
              <w:rPr>
                <w:sz w:val="10"/>
                <w:szCs w:val="10"/>
              </w:rPr>
              <w:t>50</w:t>
            </w:r>
            <w:r w:rsidRPr="004B565E">
              <w:rPr>
                <w:sz w:val="10"/>
                <w:szCs w:val="10"/>
              </w:rPr>
              <w:t xml:space="preserve">MHz for </w:t>
            </w:r>
            <w:r>
              <w:rPr>
                <w:sz w:val="10"/>
                <w:szCs w:val="10"/>
              </w:rPr>
              <w:t>60</w:t>
            </w:r>
            <w:r w:rsidRPr="004B565E">
              <w:rPr>
                <w:sz w:val="10"/>
                <w:szCs w:val="10"/>
              </w:rPr>
              <w:t xml:space="preserve">kHz SCS; </w:t>
            </w:r>
            <w:r>
              <w:rPr>
                <w:sz w:val="10"/>
                <w:szCs w:val="10"/>
              </w:rPr>
              <w:t>50, 10</w:t>
            </w:r>
            <w:r w:rsidRPr="004B565E">
              <w:rPr>
                <w:sz w:val="10"/>
                <w:szCs w:val="10"/>
              </w:rPr>
              <w:t>0</w:t>
            </w:r>
            <w:r>
              <w:rPr>
                <w:sz w:val="10"/>
                <w:szCs w:val="10"/>
              </w:rPr>
              <w:t>, 200</w:t>
            </w:r>
            <w:r w:rsidRPr="004B565E">
              <w:rPr>
                <w:sz w:val="10"/>
                <w:szCs w:val="10"/>
              </w:rPr>
              <w:t xml:space="preserve">MHz for </w:t>
            </w:r>
            <w:r>
              <w:rPr>
                <w:sz w:val="10"/>
                <w:szCs w:val="10"/>
              </w:rPr>
              <w:t>12</w:t>
            </w:r>
            <w:r w:rsidRPr="004B565E">
              <w:rPr>
                <w:sz w:val="10"/>
                <w:szCs w:val="10"/>
              </w:rPr>
              <w:t>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47BE125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F79207C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4DFF8EF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68AE0037" w14:textId="77777777" w:rsidTr="00076AE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CF012A0" w14:textId="77777777" w:rsidR="00F36218" w:rsidRPr="004B565E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1074BE8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Resource mapping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FF7DD91" w14:textId="77777777" w:rsidR="00F36218" w:rsidRPr="004B565E" w:rsidRDefault="00F36218" w:rsidP="00F36218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 xml:space="preserve">Type </w:t>
            </w:r>
            <w:r>
              <w:rPr>
                <w:sz w:val="10"/>
                <w:szCs w:val="10"/>
              </w:rPr>
              <w:t>A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2FBFF29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78888E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31BA66B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5D7BD5A0" w14:textId="77777777" w:rsidTr="00076AE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64B3111" w14:textId="77777777" w:rsidR="00F36218" w:rsidRPr="004B565E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DA65961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Special purpose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1BFAFFC" w14:textId="77777777" w:rsidR="00F36218" w:rsidRPr="00E2266B" w:rsidRDefault="00F36218" w:rsidP="00F36218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E2266B">
              <w:rPr>
                <w:rFonts w:eastAsiaTheme="minorEastAsia"/>
                <w:sz w:val="10"/>
                <w:szCs w:val="10"/>
                <w:lang w:eastAsia="zh-CN"/>
              </w:rPr>
              <w:t>HARQ soft combining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, </w:t>
            </w:r>
            <w:r w:rsidRPr="005060F8">
              <w:rPr>
                <w:rFonts w:eastAsiaTheme="minorEastAsia"/>
                <w:sz w:val="10"/>
                <w:szCs w:val="10"/>
                <w:lang w:eastAsia="zh-CN"/>
              </w:rPr>
              <w:t>Enhanced Receiver Type 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1CF36E8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7A2C63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059E17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F36218" w:rsidRPr="004B565E" w14:paraId="2C2D02E5" w14:textId="77777777" w:rsidTr="00076AEA">
        <w:trPr>
          <w:trHeight w:val="29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2BF3184" w14:textId="77777777" w:rsidR="00F36218" w:rsidRPr="004B565E" w:rsidRDefault="00F36218" w:rsidP="00F36218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BDB8AD1" w14:textId="77777777" w:rsidR="00F36218" w:rsidRPr="004B565E" w:rsidRDefault="00F36218" w:rsidP="00F36218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0694321" w14:textId="77777777" w:rsidR="00F36218" w:rsidRPr="004B565E" w:rsidRDefault="00F36218" w:rsidP="00F36218">
            <w:pPr>
              <w:pStyle w:val="TAC"/>
              <w:jc w:val="left"/>
              <w:rPr>
                <w:b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70%, 30% of maximum TP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140FC3E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519934B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13463A3" w14:textId="77777777" w:rsidR="00F36218" w:rsidRPr="004B565E" w:rsidRDefault="00F36218" w:rsidP="00F36218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42E24D14" w14:textId="77777777" w:rsidTr="00076AEA">
        <w:trPr>
          <w:trHeight w:val="203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5D4C8A2" w14:textId="77777777" w:rsidR="00B11E27" w:rsidRPr="005060F8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  <w:r w:rsidRPr="005060F8">
              <w:rPr>
                <w:sz w:val="10"/>
                <w:szCs w:val="10"/>
                <w:lang w:val="en-US"/>
              </w:rPr>
              <w:t>PDCCH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F21C697" w14:textId="77777777" w:rsidR="00B11E27" w:rsidRPr="004B565E" w:rsidRDefault="00B11E27" w:rsidP="00B11E27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DCC8398" w14:textId="77777777" w:rsidR="00B11E27" w:rsidRPr="005B6067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1x2 Low, 2x2 Low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9E137E9" w14:textId="6FDC1006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02AA961" w14:textId="4CA65B2A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24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0BF0D41" w14:textId="3D127D0D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>: 2x2 Low</w:t>
            </w:r>
          </w:p>
          <w:p w14:paraId="1C6C5CBE" w14:textId="25043466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 w:rsidRPr="004B565E">
              <w:rPr>
                <w:sz w:val="10"/>
                <w:szCs w:val="10"/>
              </w:rPr>
              <w:t>TDL</w:t>
            </w:r>
            <w:r w:rsidRPr="00DA53B5">
              <w:rPr>
                <w:sz w:val="10"/>
                <w:szCs w:val="10"/>
              </w:rPr>
              <w:t>A30-75</w:t>
            </w:r>
            <w:r>
              <w:rPr>
                <w:sz w:val="10"/>
                <w:szCs w:val="10"/>
              </w:rPr>
              <w:t xml:space="preserve"> Low</w:t>
            </w:r>
          </w:p>
          <w:p w14:paraId="0DED3206" w14:textId="77777777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>
              <w:rPr>
                <w:sz w:val="10"/>
                <w:szCs w:val="10"/>
              </w:rPr>
              <w:t>: agnostic</w:t>
            </w:r>
          </w:p>
          <w:p w14:paraId="2FB0CFDF" w14:textId="15589111" w:rsidR="00B11E27" w:rsidRPr="00AC0DEA" w:rsidRDefault="00B11E27" w:rsidP="00AC0DEA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C236D1">
              <w:rPr>
                <w:sz w:val="10"/>
                <w:szCs w:val="10"/>
              </w:rPr>
              <w:t>Aggregation level</w:t>
            </w:r>
            <w:r>
              <w:rPr>
                <w:sz w:val="10"/>
                <w:szCs w:val="10"/>
              </w:rPr>
              <w:t xml:space="preserve">: </w:t>
            </w:r>
            <w:r w:rsidR="006A2DF1">
              <w:rPr>
                <w:rFonts w:eastAsiaTheme="minorEastAsia"/>
                <w:sz w:val="10"/>
                <w:szCs w:val="10"/>
                <w:lang w:eastAsia="zh-CN"/>
              </w:rPr>
              <w:t>8</w:t>
            </w:r>
          </w:p>
        </w:tc>
      </w:tr>
      <w:tr w:rsidR="00B11E27" w:rsidRPr="004B565E" w14:paraId="62A84C27" w14:textId="77777777" w:rsidTr="00076AEA">
        <w:trPr>
          <w:trHeight w:val="20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EB3C2F7" w14:textId="77777777" w:rsidR="00B11E27" w:rsidRPr="005060F8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14B819B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8B7E528" w14:textId="16EDB195" w:rsidR="00B11E27" w:rsidRPr="005B6067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75</w:t>
            </w:r>
            <w:r>
              <w:rPr>
                <w:rFonts w:eastAsia="Malgun Gothic"/>
                <w:sz w:val="10"/>
                <w:szCs w:val="10"/>
              </w:rPr>
              <w:t xml:space="preserve"> Low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, 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TDL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A3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3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00</w:t>
            </w:r>
            <w:r>
              <w:rPr>
                <w:rFonts w:eastAsia="Malgun Gothic"/>
                <w:sz w:val="10"/>
                <w:szCs w:val="10"/>
              </w:rPr>
              <w:t xml:space="preserve">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1DF252C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8A1C335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CA80E6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4647F2DA" w14:textId="77777777" w:rsidTr="00076AEA">
        <w:trPr>
          <w:trHeight w:val="20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7E5C3E" w14:textId="77777777" w:rsidR="00B11E27" w:rsidRPr="005060F8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3A59BD4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357DDAC" w14:textId="77777777" w:rsidR="00B11E27" w:rsidRPr="004B565E" w:rsidRDefault="00B11E27" w:rsidP="00B11E27">
            <w:pPr>
              <w:pStyle w:val="TAC"/>
              <w:jc w:val="left"/>
              <w:rPr>
                <w:b/>
                <w:sz w:val="10"/>
                <w:szCs w:val="10"/>
              </w:rPr>
            </w:pPr>
            <w:r>
              <w:rPr>
                <w:sz w:val="10"/>
                <w:szCs w:val="10"/>
              </w:rPr>
              <w:t>10</w:t>
            </w:r>
            <w:r w:rsidRPr="004B565E">
              <w:rPr>
                <w:sz w:val="10"/>
                <w:szCs w:val="10"/>
              </w:rPr>
              <w:t>0MHz for 1</w:t>
            </w:r>
            <w:r>
              <w:rPr>
                <w:sz w:val="10"/>
                <w:szCs w:val="10"/>
              </w:rPr>
              <w:t>20</w:t>
            </w:r>
            <w:r w:rsidRPr="004B565E">
              <w:rPr>
                <w:sz w:val="10"/>
                <w:szCs w:val="10"/>
              </w:rPr>
              <w:t>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CDFD829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274A471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FD54D28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58A379FC" w14:textId="77777777" w:rsidTr="00076AEA">
        <w:trPr>
          <w:trHeight w:val="20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13C618C" w14:textId="77777777" w:rsidR="00B11E27" w:rsidRPr="005060F8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4771539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C236D1">
              <w:rPr>
                <w:sz w:val="10"/>
                <w:szCs w:val="10"/>
              </w:rPr>
              <w:t>Aggregation level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775EB9F" w14:textId="77777777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2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, 4, 8, 16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1DD0A47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7E025A0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10512D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51661F09" w14:textId="77777777" w:rsidTr="00076AEA">
        <w:trPr>
          <w:trHeight w:val="20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28B9D7A" w14:textId="77777777" w:rsidR="00B11E27" w:rsidRPr="005060F8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1251E80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C236D1">
              <w:rPr>
                <w:sz w:val="10"/>
                <w:szCs w:val="10"/>
              </w:rPr>
              <w:t>DCI Format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80FCB6C" w14:textId="77777777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C236D1">
              <w:rPr>
                <w:rFonts w:eastAsiaTheme="minorEastAsia" w:hint="eastAsia"/>
                <w:sz w:val="10"/>
                <w:szCs w:val="10"/>
                <w:lang w:eastAsia="zh-CN"/>
              </w:rPr>
              <w:t>1</w:t>
            </w:r>
            <w:r w:rsidRPr="00C236D1">
              <w:rPr>
                <w:rFonts w:eastAsiaTheme="minorEastAsia"/>
                <w:sz w:val="10"/>
                <w:szCs w:val="10"/>
                <w:lang w:eastAsia="zh-CN"/>
              </w:rPr>
              <w:t>_0, 1_1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0FBCD8A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7092923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57BDCE4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6AB901B1" w14:textId="77777777" w:rsidTr="00076AEA">
        <w:trPr>
          <w:trHeight w:val="200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5C1870B" w14:textId="77777777" w:rsidR="00B11E27" w:rsidRPr="005060F8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66849D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3FA7027" w14:textId="77777777" w:rsidR="00B11E27" w:rsidRPr="005B6067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1</w:t>
            </w:r>
            <w:r w:rsidRPr="005B6067">
              <w:rPr>
                <w:rFonts w:eastAsiaTheme="minorEastAsia" w:hint="eastAsia"/>
                <w:sz w:val="10"/>
                <w:szCs w:val="10"/>
                <w:lang w:eastAsia="zh-CN"/>
              </w:rPr>
              <w:t>%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 xml:space="preserve"> of 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Pm-dsg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9AD380C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4C00D2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FC857AD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2B321EE8" w14:textId="77777777" w:rsidTr="00076AEA">
        <w:trPr>
          <w:trHeight w:val="141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682CD40" w14:textId="77777777" w:rsidR="00B11E27" w:rsidRPr="005060F8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  <w:r w:rsidRPr="005060F8">
              <w:rPr>
                <w:sz w:val="10"/>
                <w:szCs w:val="10"/>
                <w:lang w:val="en-US"/>
              </w:rPr>
              <w:t>PBCH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308E3F1" w14:textId="77777777" w:rsidR="00B11E27" w:rsidRPr="004B565E" w:rsidRDefault="00B11E27" w:rsidP="00B11E27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71D90A2" w14:textId="77777777" w:rsidR="00B11E27" w:rsidRPr="004B565E" w:rsidRDefault="00B11E27" w:rsidP="00B11E27">
            <w:pPr>
              <w:pStyle w:val="TAC"/>
              <w:jc w:val="left"/>
              <w:rPr>
                <w:rFonts w:eastAsia="Malgun Gothic"/>
                <w:sz w:val="10"/>
                <w:szCs w:val="10"/>
              </w:rPr>
            </w:pPr>
            <w:r w:rsidRPr="00C236D1">
              <w:rPr>
                <w:rFonts w:eastAsia="Malgun Gothic"/>
                <w:sz w:val="10"/>
                <w:szCs w:val="10"/>
              </w:rPr>
              <w:t>1 x 2 Low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44268E7" w14:textId="393572BF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2BF156D" w14:textId="0BDC4396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24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951197D" w14:textId="79362998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>
              <w:rPr>
                <w:rFonts w:eastAsia="Malgun Gothic"/>
                <w:sz w:val="10"/>
                <w:szCs w:val="10"/>
              </w:rPr>
              <w:t>1x2 Low</w:t>
            </w:r>
            <w:r w:rsidRPr="004B565E">
              <w:rPr>
                <w:sz w:val="10"/>
                <w:szCs w:val="10"/>
              </w:rPr>
              <w:t xml:space="preserve"> </w:t>
            </w:r>
          </w:p>
          <w:p w14:paraId="674BAE38" w14:textId="40DBD584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75</w:t>
            </w:r>
            <w:r>
              <w:rPr>
                <w:rFonts w:eastAsia="Malgun Gothic"/>
                <w:sz w:val="10"/>
                <w:szCs w:val="10"/>
              </w:rPr>
              <w:t xml:space="preserve"> Low</w:t>
            </w:r>
          </w:p>
          <w:p w14:paraId="77A5B037" w14:textId="5D678411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>
              <w:rPr>
                <w:sz w:val="10"/>
                <w:szCs w:val="10"/>
              </w:rPr>
              <w:t>: agnostic</w:t>
            </w:r>
          </w:p>
        </w:tc>
      </w:tr>
      <w:tr w:rsidR="00B11E27" w:rsidRPr="004B565E" w14:paraId="1E8511DE" w14:textId="77777777" w:rsidTr="00076AEA">
        <w:trPr>
          <w:trHeight w:val="109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CD86EC4" w14:textId="77777777" w:rsidR="00B11E27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61E2FCA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F1C4960" w14:textId="3867CB20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75</w:t>
            </w:r>
            <w:r>
              <w:rPr>
                <w:rFonts w:eastAsia="Malgun Gothic"/>
                <w:sz w:val="10"/>
                <w:szCs w:val="10"/>
              </w:rPr>
              <w:t xml:space="preserve"> Low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, 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TDL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A3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3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00</w:t>
            </w:r>
            <w:r>
              <w:rPr>
                <w:rFonts w:eastAsia="Malgun Gothic"/>
                <w:sz w:val="10"/>
                <w:szCs w:val="10"/>
              </w:rPr>
              <w:t xml:space="preserve">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37BE6A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490E0D9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0E8D5E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5F3DFFFD" w14:textId="77777777" w:rsidTr="00076AEA">
        <w:trPr>
          <w:trHeight w:val="3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20B2F89" w14:textId="77777777" w:rsidR="00B11E27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22B9C52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E18D1E0" w14:textId="77777777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</w:rPr>
              <w:t>1</w:t>
            </w:r>
            <w:r w:rsidRPr="004B565E">
              <w:rPr>
                <w:sz w:val="10"/>
                <w:szCs w:val="10"/>
              </w:rPr>
              <w:t>0</w:t>
            </w:r>
            <w:r>
              <w:rPr>
                <w:sz w:val="10"/>
                <w:szCs w:val="10"/>
              </w:rPr>
              <w:t>0</w:t>
            </w:r>
            <w:r w:rsidRPr="004B565E">
              <w:rPr>
                <w:sz w:val="10"/>
                <w:szCs w:val="10"/>
              </w:rPr>
              <w:t>MHz for 1</w:t>
            </w:r>
            <w:r>
              <w:rPr>
                <w:sz w:val="10"/>
                <w:szCs w:val="10"/>
              </w:rPr>
              <w:t>20</w:t>
            </w:r>
            <w:r w:rsidRPr="004B565E">
              <w:rPr>
                <w:sz w:val="10"/>
                <w:szCs w:val="10"/>
              </w:rPr>
              <w:t xml:space="preserve">kHz SCS; </w:t>
            </w:r>
            <w:r>
              <w:rPr>
                <w:sz w:val="10"/>
                <w:szCs w:val="10"/>
              </w:rPr>
              <w:t>10</w:t>
            </w:r>
            <w:r w:rsidRPr="004B565E">
              <w:rPr>
                <w:sz w:val="10"/>
                <w:szCs w:val="10"/>
              </w:rPr>
              <w:t xml:space="preserve">0MHz for </w:t>
            </w:r>
            <w:r>
              <w:rPr>
                <w:sz w:val="10"/>
                <w:szCs w:val="10"/>
              </w:rPr>
              <w:t>24</w:t>
            </w:r>
            <w:r w:rsidRPr="004B565E">
              <w:rPr>
                <w:sz w:val="10"/>
                <w:szCs w:val="10"/>
              </w:rPr>
              <w:t>0kHz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9386148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2F8D800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F8377D4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62A6A7B7" w14:textId="77777777" w:rsidTr="00076AEA">
        <w:trPr>
          <w:trHeight w:val="37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927762" w14:textId="77777777" w:rsidR="00B11E27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5FAD42D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2AA9991" w14:textId="77777777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>1</w:t>
            </w:r>
            <w:r w:rsidRPr="005B6067">
              <w:rPr>
                <w:rFonts w:eastAsiaTheme="minorEastAsia" w:hint="eastAsia"/>
                <w:sz w:val="10"/>
                <w:szCs w:val="10"/>
                <w:lang w:eastAsia="zh-CN"/>
              </w:rPr>
              <w:t>%</w:t>
            </w:r>
            <w:r w:rsidRPr="005B6067">
              <w:rPr>
                <w:rFonts w:eastAsiaTheme="minorEastAsia"/>
                <w:sz w:val="10"/>
                <w:szCs w:val="10"/>
                <w:lang w:eastAsia="zh-CN"/>
              </w:rPr>
              <w:t xml:space="preserve"> of 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Pm-bch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5D213A3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7482463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5A8D172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43896B72" w14:textId="77777777" w:rsidTr="00076AEA">
        <w:trPr>
          <w:trHeight w:val="117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E7D0387" w14:textId="77777777" w:rsidR="00B11E27" w:rsidRPr="004B565E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SDR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CFD290A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Test metric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71C13B0" w14:textId="77777777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8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5% of </w:t>
            </w:r>
            <w:r w:rsidRPr="005060F8">
              <w:rPr>
                <w:rFonts w:eastAsiaTheme="minorEastAsia"/>
                <w:sz w:val="10"/>
                <w:szCs w:val="10"/>
                <w:lang w:eastAsia="zh-CN"/>
              </w:rPr>
              <w:t>TB success rate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B2C2379" w14:textId="10DDC6FE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759BF50" w14:textId="2727C190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24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90D182F" w14:textId="4C9AF5C1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</w:tr>
      <w:tr w:rsidR="00B11E27" w:rsidRPr="004B565E" w14:paraId="6AEBDAD1" w14:textId="77777777" w:rsidTr="00076AEA">
        <w:trPr>
          <w:trHeight w:val="329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9EBD9DF" w14:textId="77777777" w:rsidR="00B11E27" w:rsidRPr="004B565E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CQI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811F13E" w14:textId="77777777" w:rsidR="00B11E27" w:rsidRPr="004B565E" w:rsidRDefault="00B11E27" w:rsidP="00B11E27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36097F7" w14:textId="77777777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bookmarkStart w:id="2" w:name="OLE_LINK21"/>
            <w:bookmarkStart w:id="3" w:name="OLE_LINK22"/>
            <w:r>
              <w:rPr>
                <w:rFonts w:eastAsiaTheme="minorEastAsia" w:hint="eastAsia"/>
                <w:sz w:val="10"/>
                <w:szCs w:val="10"/>
                <w:lang w:eastAsia="zh-CN"/>
              </w:rPr>
              <w:t>2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x2 Static, 2x2 ULA High</w:t>
            </w:r>
            <w:bookmarkEnd w:id="2"/>
            <w:bookmarkEnd w:id="3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BB29A4C" w14:textId="3B396922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DD63EF6" w14:textId="1CE0864D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24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BEC916F" w14:textId="6C8CFA78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="00523214">
              <w:rPr>
                <w:rFonts w:eastAsiaTheme="minorEastAsia" w:hint="eastAsia"/>
                <w:sz w:val="10"/>
                <w:szCs w:val="10"/>
                <w:lang w:eastAsia="zh-CN"/>
              </w:rPr>
              <w:t>2</w:t>
            </w:r>
            <w:r w:rsidR="00523214">
              <w:rPr>
                <w:rFonts w:eastAsiaTheme="minorEastAsia"/>
                <w:sz w:val="10"/>
                <w:szCs w:val="10"/>
                <w:lang w:eastAsia="zh-CN"/>
              </w:rPr>
              <w:t>x2 Static, 2x2 ULA High</w:t>
            </w:r>
          </w:p>
          <w:p w14:paraId="1D942E43" w14:textId="66D48EF5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A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WGN, </w:t>
            </w:r>
            <w:r w:rsidRPr="00A529DC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3</w:t>
            </w:r>
            <w:r w:rsidRPr="00A529DC">
              <w:rPr>
                <w:rFonts w:eastAsiaTheme="minorEastAsia"/>
                <w:sz w:val="10"/>
                <w:szCs w:val="10"/>
                <w:lang w:eastAsia="zh-CN"/>
              </w:rPr>
              <w:t>5</w:t>
            </w:r>
            <w:r>
              <w:rPr>
                <w:rFonts w:eastAsia="Malgun Gothic"/>
                <w:sz w:val="10"/>
                <w:szCs w:val="10"/>
              </w:rPr>
              <w:t xml:space="preserve"> Low</w:t>
            </w:r>
          </w:p>
          <w:p w14:paraId="58BF7922" w14:textId="77777777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>
              <w:rPr>
                <w:sz w:val="10"/>
                <w:szCs w:val="10"/>
              </w:rPr>
              <w:t>: agnostic</w:t>
            </w:r>
          </w:p>
          <w:p w14:paraId="4497016A" w14:textId="34A643D2" w:rsidR="00B11E27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E62724">
              <w:rPr>
                <w:rFonts w:eastAsiaTheme="minorEastAsia"/>
                <w:sz w:val="10"/>
                <w:szCs w:val="10"/>
                <w:lang w:eastAsia="zh-CN"/>
              </w:rPr>
              <w:t>CQI reporting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ideband</w:t>
            </w:r>
          </w:p>
          <w:p w14:paraId="701E2735" w14:textId="7B34AB67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  <w:p w14:paraId="3F3A25AE" w14:textId="5914E4BA" w:rsidR="00B11E27" w:rsidRPr="004B565E" w:rsidRDefault="00B11E27" w:rsidP="00AC0DE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</w:tr>
      <w:tr w:rsidR="00B11E27" w:rsidRPr="004B565E" w14:paraId="7E4AAC01" w14:textId="77777777" w:rsidTr="00076AEA">
        <w:trPr>
          <w:trHeight w:val="32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53675F7" w14:textId="77777777" w:rsidR="00B11E27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5587041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CD73A43" w14:textId="00E84C6B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A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WGN, </w:t>
            </w:r>
            <w:r w:rsidRPr="00A529DC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3</w:t>
            </w:r>
            <w:r w:rsidRPr="00A529DC">
              <w:rPr>
                <w:rFonts w:eastAsiaTheme="minorEastAsia"/>
                <w:sz w:val="10"/>
                <w:szCs w:val="10"/>
                <w:lang w:eastAsia="zh-CN"/>
              </w:rPr>
              <w:t>5</w:t>
            </w:r>
            <w:r>
              <w:rPr>
                <w:rFonts w:eastAsia="Malgun Gothic"/>
                <w:sz w:val="10"/>
                <w:szCs w:val="10"/>
              </w:rPr>
              <w:t xml:space="preserve">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7E31594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DBF7E57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65EDCEC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63FBF5B2" w14:textId="77777777" w:rsidTr="00076AEA">
        <w:trPr>
          <w:trHeight w:val="32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1B5AA10" w14:textId="77777777" w:rsidR="00B11E27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149D97E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9297AAA" w14:textId="77777777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</w:rPr>
              <w:t>1</w:t>
            </w:r>
            <w:r w:rsidRPr="004B565E">
              <w:rPr>
                <w:sz w:val="10"/>
                <w:szCs w:val="10"/>
              </w:rPr>
              <w:t>0</w:t>
            </w:r>
            <w:r>
              <w:rPr>
                <w:sz w:val="10"/>
                <w:szCs w:val="10"/>
              </w:rPr>
              <w:t>0</w:t>
            </w:r>
            <w:r w:rsidRPr="004B565E">
              <w:rPr>
                <w:sz w:val="10"/>
                <w:szCs w:val="10"/>
              </w:rPr>
              <w:t>MHz for 1</w:t>
            </w:r>
            <w:r>
              <w:rPr>
                <w:sz w:val="10"/>
                <w:szCs w:val="10"/>
              </w:rPr>
              <w:t>20</w:t>
            </w:r>
            <w:r w:rsidRPr="004B565E">
              <w:rPr>
                <w:sz w:val="10"/>
                <w:szCs w:val="10"/>
              </w:rPr>
              <w:t>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7536E9A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6C6DAAD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C02768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6AA03586" w14:textId="77777777" w:rsidTr="00076AEA">
        <w:trPr>
          <w:trHeight w:val="32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5921776" w14:textId="77777777" w:rsidR="00B11E27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9AFBC3" w14:textId="59BB696C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E62724">
              <w:rPr>
                <w:rFonts w:eastAsiaTheme="minorEastAsia"/>
                <w:sz w:val="10"/>
                <w:szCs w:val="10"/>
                <w:lang w:eastAsia="zh-CN"/>
              </w:rPr>
              <w:t>CQI reporting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4B91EE9" w14:textId="01C2BEA1" w:rsidR="00B11E27" w:rsidRDefault="00B11E27" w:rsidP="00B11E27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ideband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CE3BDE4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7F8B2B0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AEBE222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69D35A47" w14:textId="77777777" w:rsidTr="00076AEA">
        <w:trPr>
          <w:trHeight w:val="32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DF72490" w14:textId="77777777" w:rsidR="00B11E27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D428825" w14:textId="26E1907F" w:rsidR="00B11E27" w:rsidRPr="00E62724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C6DD97F" w14:textId="1CF0042A" w:rsidR="00B11E27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eriodic, a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3D9FBF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0264E95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8A18F10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0017DE91" w14:textId="77777777" w:rsidTr="00076AEA">
        <w:trPr>
          <w:trHeight w:val="328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7F21504" w14:textId="77777777" w:rsidR="00B11E27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D1D0A1B" w14:textId="2B6F8558" w:rsidR="00B11E27" w:rsidRPr="00E62724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E196482" w14:textId="705B509D" w:rsidR="00B11E27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eriodic, a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F3199A2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CDF9D7D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9A9A2BF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3880D349" w14:textId="77777777" w:rsidTr="00076AEA">
        <w:trPr>
          <w:trHeight w:val="317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540D8C4C" w14:textId="77777777" w:rsidR="00B11E27" w:rsidRPr="004B565E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PMI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6CC2943" w14:textId="77777777" w:rsidR="00B11E27" w:rsidRPr="004B565E" w:rsidRDefault="00B11E27" w:rsidP="00B11E27">
            <w:pPr>
              <w:pStyle w:val="TAC"/>
              <w:rPr>
                <w:rFonts w:eastAsia="Malgun Gothic"/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157A72A" w14:textId="77777777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2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x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2 ULA Low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AB4B619" w14:textId="55F7CF22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1BAADA2" w14:textId="7DDF4966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24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65447F1" w14:textId="02B8EC15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2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x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2 ULA Low</w:t>
            </w:r>
          </w:p>
          <w:p w14:paraId="1A58E72F" w14:textId="32C62611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 w:rsidRPr="00A529DC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3</w:t>
            </w:r>
            <w:r w:rsidRPr="00A529DC">
              <w:rPr>
                <w:rFonts w:eastAsiaTheme="minorEastAsia"/>
                <w:sz w:val="10"/>
                <w:szCs w:val="10"/>
                <w:lang w:eastAsia="zh-CN"/>
              </w:rPr>
              <w:t>5</w:t>
            </w:r>
            <w:r>
              <w:rPr>
                <w:rFonts w:eastAsia="Malgun Gothic"/>
                <w:sz w:val="10"/>
                <w:szCs w:val="10"/>
              </w:rPr>
              <w:t xml:space="preserve"> Low</w:t>
            </w:r>
          </w:p>
          <w:p w14:paraId="5FA9A8A6" w14:textId="77777777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>
              <w:rPr>
                <w:sz w:val="10"/>
                <w:szCs w:val="10"/>
              </w:rPr>
              <w:t>: agnostic</w:t>
            </w:r>
          </w:p>
          <w:p w14:paraId="0AB7D973" w14:textId="77777777" w:rsidR="00B11E27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PMI</w:t>
            </w:r>
            <w:r w:rsidRPr="00E62724">
              <w:rPr>
                <w:rFonts w:eastAsiaTheme="minorEastAsia"/>
                <w:sz w:val="10"/>
                <w:szCs w:val="10"/>
                <w:lang w:eastAsia="zh-CN"/>
              </w:rPr>
              <w:t xml:space="preserve"> reporting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ideband</w:t>
            </w:r>
          </w:p>
          <w:p w14:paraId="4A1DCEE5" w14:textId="2C060CFD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  <w:p w14:paraId="11A3E8F3" w14:textId="4235D334" w:rsidR="00B11E27" w:rsidRPr="004B565E" w:rsidRDefault="00B11E27" w:rsidP="00AC0DEA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</w:tr>
      <w:tr w:rsidR="00B11E27" w:rsidRPr="004B565E" w14:paraId="6823AC19" w14:textId="77777777" w:rsidTr="00076AE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1365EB4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DDBE84B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86B7B55" w14:textId="6AC8446A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 w:rsidRPr="00A529DC">
              <w:rPr>
                <w:rFonts w:eastAsiaTheme="minorEastAsia"/>
                <w:sz w:val="10"/>
                <w:szCs w:val="10"/>
                <w:lang w:eastAsia="zh-CN"/>
              </w:rPr>
              <w:t>TDLA30-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3</w:t>
            </w:r>
            <w:r w:rsidRPr="00A529DC">
              <w:rPr>
                <w:rFonts w:eastAsiaTheme="minorEastAsia"/>
                <w:sz w:val="10"/>
                <w:szCs w:val="10"/>
                <w:lang w:eastAsia="zh-CN"/>
              </w:rPr>
              <w:t>5</w:t>
            </w:r>
            <w:r>
              <w:rPr>
                <w:rFonts w:eastAsia="Malgun Gothic"/>
                <w:sz w:val="10"/>
                <w:szCs w:val="10"/>
              </w:rPr>
              <w:t xml:space="preserve">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E674FE9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C7163ED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5136379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2E9D4456" w14:textId="77777777" w:rsidTr="00076AE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B8E2BA0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82C6C38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B408B0B" w14:textId="77777777" w:rsidR="00B11E27" w:rsidRPr="00C236D1" w:rsidRDefault="00B11E27" w:rsidP="00B11E27">
            <w:pPr>
              <w:pStyle w:val="TAC"/>
              <w:jc w:val="left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sz w:val="10"/>
                <w:szCs w:val="10"/>
              </w:rPr>
              <w:t>1</w:t>
            </w:r>
            <w:r w:rsidRPr="004B565E">
              <w:rPr>
                <w:sz w:val="10"/>
                <w:szCs w:val="10"/>
              </w:rPr>
              <w:t>0</w:t>
            </w:r>
            <w:r>
              <w:rPr>
                <w:sz w:val="10"/>
                <w:szCs w:val="10"/>
              </w:rPr>
              <w:t>0</w:t>
            </w:r>
            <w:r w:rsidRPr="004B565E">
              <w:rPr>
                <w:sz w:val="10"/>
                <w:szCs w:val="10"/>
              </w:rPr>
              <w:t>MHz for 1</w:t>
            </w:r>
            <w:r>
              <w:rPr>
                <w:sz w:val="10"/>
                <w:szCs w:val="10"/>
              </w:rPr>
              <w:t>20</w:t>
            </w:r>
            <w:r w:rsidRPr="004B565E">
              <w:rPr>
                <w:sz w:val="10"/>
                <w:szCs w:val="10"/>
              </w:rPr>
              <w:t>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622F1A6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59D402C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CB3D424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50011E18" w14:textId="77777777" w:rsidTr="00076AE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CB53D02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FF25F39" w14:textId="0A7730AF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PMI</w:t>
            </w:r>
            <w:r w:rsidRPr="00E62724">
              <w:rPr>
                <w:rFonts w:eastAsiaTheme="minorEastAsia"/>
                <w:sz w:val="10"/>
                <w:szCs w:val="10"/>
                <w:lang w:eastAsia="zh-CN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03C0451" w14:textId="1993520A" w:rsidR="00B11E27" w:rsidRDefault="00B11E27" w:rsidP="00B11E27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w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ideband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97E85DF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E28BF7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202EF1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2E4DFEF0" w14:textId="77777777" w:rsidTr="00076AE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BB7F39D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B099179" w14:textId="43BF0068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91E94B8" w14:textId="117F6728" w:rsidR="00B11E27" w:rsidRDefault="00B11E27" w:rsidP="00B11E27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eriodic, a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3C0E72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C02D659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E5F13E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13BB5ED6" w14:textId="77777777" w:rsidTr="00076AE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CEB358" w14:textId="77777777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5C2F2EA" w14:textId="5FA5270C" w:rsidR="00B11E27" w:rsidRPr="004B565E" w:rsidRDefault="00B11E27" w:rsidP="00B11E27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2EDBA79" w14:textId="5DD7D611" w:rsidR="00B11E27" w:rsidRDefault="00B11E27" w:rsidP="00B11E27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a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178808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2CA46BD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508A476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74294C68" w14:textId="77777777" w:rsidTr="00076AEA">
        <w:trPr>
          <w:trHeight w:val="316"/>
          <w:jc w:val="center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253737A" w14:textId="77777777" w:rsidR="00B11E27" w:rsidRPr="00842DDD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R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2002A" w14:textId="77777777" w:rsidR="00B11E27" w:rsidRPr="00842DDD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  <w:r w:rsidRPr="00842DDD">
              <w:rPr>
                <w:sz w:val="10"/>
                <w:szCs w:val="10"/>
                <w:lang w:val="en-US"/>
              </w:rPr>
              <w:t>Antenna configuration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D13DD" w14:textId="77777777" w:rsidR="00B11E27" w:rsidRPr="00842DDD" w:rsidRDefault="00B11E27" w:rsidP="00B11E27">
            <w:pPr>
              <w:pStyle w:val="TAC"/>
              <w:jc w:val="left"/>
              <w:rPr>
                <w:sz w:val="10"/>
                <w:szCs w:val="10"/>
              </w:rPr>
            </w:pPr>
            <w:r w:rsidRPr="00842DDD">
              <w:rPr>
                <w:rFonts w:hint="eastAsia"/>
                <w:sz w:val="10"/>
                <w:szCs w:val="10"/>
              </w:rPr>
              <w:t>2</w:t>
            </w:r>
            <w:r w:rsidRPr="00842DDD">
              <w:rPr>
                <w:sz w:val="10"/>
                <w:szCs w:val="10"/>
              </w:rPr>
              <w:t xml:space="preserve">x2 ULA Low, 2x2 </w:t>
            </w:r>
            <w:r>
              <w:rPr>
                <w:sz w:val="10"/>
                <w:szCs w:val="10"/>
              </w:rPr>
              <w:t>XP</w:t>
            </w:r>
            <w:r w:rsidRPr="00842DDD">
              <w:rPr>
                <w:sz w:val="10"/>
                <w:szCs w:val="10"/>
              </w:rPr>
              <w:t xml:space="preserve"> High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BFFDF81" w14:textId="006DA905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22DFFA6" w14:textId="28F00C43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-</w:t>
            </w:r>
          </w:p>
        </w:tc>
        <w:tc>
          <w:tcPr>
            <w:tcW w:w="248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DA55D62" w14:textId="45A69BBD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Antenna configuration</w:t>
            </w:r>
            <w:r>
              <w:rPr>
                <w:sz w:val="10"/>
                <w:szCs w:val="10"/>
              </w:rPr>
              <w:t xml:space="preserve">: </w:t>
            </w:r>
            <w:r w:rsidRPr="00842DDD">
              <w:rPr>
                <w:rFonts w:hint="eastAsia"/>
                <w:sz w:val="10"/>
                <w:szCs w:val="10"/>
              </w:rPr>
              <w:t>2</w:t>
            </w:r>
            <w:r w:rsidRPr="00842DDD">
              <w:rPr>
                <w:sz w:val="10"/>
                <w:szCs w:val="10"/>
              </w:rPr>
              <w:t>x2 ULA Low</w:t>
            </w:r>
          </w:p>
          <w:p w14:paraId="2BFC55BD" w14:textId="309CDA90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Channel model</w:t>
            </w:r>
            <w:r>
              <w:rPr>
                <w:sz w:val="10"/>
                <w:szCs w:val="10"/>
              </w:rPr>
              <w:t xml:space="preserve">: </w:t>
            </w:r>
            <w:r w:rsidRPr="00842DDD">
              <w:rPr>
                <w:sz w:val="10"/>
                <w:szCs w:val="10"/>
              </w:rPr>
              <w:t>TDLA30-</w:t>
            </w:r>
            <w:r>
              <w:rPr>
                <w:sz w:val="10"/>
                <w:szCs w:val="10"/>
              </w:rPr>
              <w:t>3</w:t>
            </w:r>
            <w:r w:rsidRPr="00842DDD">
              <w:rPr>
                <w:sz w:val="10"/>
                <w:szCs w:val="10"/>
              </w:rPr>
              <w:t>5</w:t>
            </w:r>
            <w:r>
              <w:rPr>
                <w:rFonts w:eastAsia="Malgun Gothic"/>
                <w:sz w:val="10"/>
                <w:szCs w:val="10"/>
              </w:rPr>
              <w:t xml:space="preserve"> Low</w:t>
            </w:r>
          </w:p>
          <w:p w14:paraId="0A720509" w14:textId="77777777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4B565E">
              <w:rPr>
                <w:sz w:val="10"/>
                <w:szCs w:val="10"/>
              </w:rPr>
              <w:t>CBW&amp;SCS</w:t>
            </w:r>
            <w:r>
              <w:rPr>
                <w:sz w:val="10"/>
                <w:szCs w:val="10"/>
              </w:rPr>
              <w:t>: agnostic</w:t>
            </w:r>
          </w:p>
          <w:p w14:paraId="5337E7C9" w14:textId="4D44EC3A" w:rsidR="00B11E27" w:rsidRDefault="00B11E27" w:rsidP="00B11E27">
            <w:pPr>
              <w:pStyle w:val="TAC"/>
              <w:rPr>
                <w:sz w:val="10"/>
                <w:szCs w:val="10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  <w:p w14:paraId="69B56E73" w14:textId="46034860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 xml:space="preserve">: 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</w:tr>
      <w:tr w:rsidR="00B11E27" w:rsidRPr="004B565E" w14:paraId="210FE45E" w14:textId="77777777" w:rsidTr="00076AE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F652817" w14:textId="77777777" w:rsidR="00B11E27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BFF35E" w14:textId="77777777" w:rsidR="00B11E27" w:rsidRPr="00842DDD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  <w:r w:rsidRPr="00842DDD">
              <w:rPr>
                <w:sz w:val="10"/>
                <w:szCs w:val="10"/>
                <w:lang w:val="en-US"/>
              </w:rPr>
              <w:t>Channel model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81E1C" w14:textId="1FF58268" w:rsidR="00B11E27" w:rsidRDefault="00B11E27" w:rsidP="00B11E27">
            <w:pPr>
              <w:pStyle w:val="TAC"/>
              <w:jc w:val="left"/>
              <w:rPr>
                <w:sz w:val="10"/>
                <w:szCs w:val="10"/>
              </w:rPr>
            </w:pPr>
            <w:r w:rsidRPr="00842DDD">
              <w:rPr>
                <w:sz w:val="10"/>
                <w:szCs w:val="10"/>
              </w:rPr>
              <w:t>TDLA30-</w:t>
            </w:r>
            <w:r>
              <w:rPr>
                <w:sz w:val="10"/>
                <w:szCs w:val="10"/>
              </w:rPr>
              <w:t>3</w:t>
            </w:r>
            <w:r w:rsidRPr="00842DDD">
              <w:rPr>
                <w:sz w:val="10"/>
                <w:szCs w:val="10"/>
              </w:rPr>
              <w:t>5</w:t>
            </w:r>
            <w:r>
              <w:rPr>
                <w:rFonts w:eastAsia="Malgun Gothic"/>
                <w:sz w:val="10"/>
                <w:szCs w:val="10"/>
              </w:rPr>
              <w:t xml:space="preserve"> Low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FD80484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D322ED2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93AF338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30F61B5D" w14:textId="77777777" w:rsidTr="00076AE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9B8A38A" w14:textId="77777777" w:rsidR="00B11E27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6EA95" w14:textId="77777777" w:rsidR="00B11E27" w:rsidRPr="00842DDD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  <w:r w:rsidRPr="00842DDD">
              <w:rPr>
                <w:sz w:val="10"/>
                <w:szCs w:val="10"/>
                <w:lang w:val="en-US"/>
              </w:rPr>
              <w:t>CBW&amp;SCS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21CEF" w14:textId="77777777" w:rsidR="00B11E27" w:rsidRDefault="00B11E27" w:rsidP="00B11E27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  <w:r w:rsidRPr="004B565E">
              <w:rPr>
                <w:sz w:val="10"/>
                <w:szCs w:val="10"/>
              </w:rPr>
              <w:t>0</w:t>
            </w:r>
            <w:r>
              <w:rPr>
                <w:sz w:val="10"/>
                <w:szCs w:val="10"/>
              </w:rPr>
              <w:t>0</w:t>
            </w:r>
            <w:r w:rsidRPr="004B565E">
              <w:rPr>
                <w:sz w:val="10"/>
                <w:szCs w:val="10"/>
              </w:rPr>
              <w:t>MHz for 1</w:t>
            </w:r>
            <w:r>
              <w:rPr>
                <w:sz w:val="10"/>
                <w:szCs w:val="10"/>
              </w:rPr>
              <w:t>20</w:t>
            </w:r>
            <w:r w:rsidRPr="004B565E">
              <w:rPr>
                <w:sz w:val="10"/>
                <w:szCs w:val="10"/>
              </w:rPr>
              <w:t>kHz SCS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15CEF9D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613E5D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EA257F1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06ACC7E7" w14:textId="77777777" w:rsidTr="00076AE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E3FB602" w14:textId="77777777" w:rsidR="00B11E27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3655A6" w14:textId="02DD4FB3" w:rsidR="00B11E27" w:rsidRPr="00842DDD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CSI-RS resource 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80A2EF" w14:textId="7F4726D8" w:rsidR="00B11E27" w:rsidRDefault="00B11E27" w:rsidP="00B11E27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eriodic, a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9F79EBD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B91926E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AAB2A4D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  <w:tr w:rsidR="00B11E27" w:rsidRPr="004B565E" w14:paraId="111BF31D" w14:textId="77777777" w:rsidTr="00076AEA">
        <w:trPr>
          <w:trHeight w:val="316"/>
          <w:jc w:val="center"/>
        </w:trPr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05EEE88" w14:textId="77777777" w:rsidR="00B11E27" w:rsidRDefault="00B11E27" w:rsidP="00B11E27">
            <w:pPr>
              <w:pStyle w:val="TAC"/>
              <w:rPr>
                <w:rFonts w:eastAsiaTheme="minorEastAsia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1C673" w14:textId="67AA1BBD" w:rsidR="00B11E27" w:rsidRPr="00842DDD" w:rsidRDefault="00B11E27" w:rsidP="00B11E27">
            <w:pPr>
              <w:pStyle w:val="TAC"/>
              <w:rPr>
                <w:sz w:val="10"/>
                <w:szCs w:val="10"/>
                <w:lang w:val="en-US"/>
              </w:rPr>
            </w:pPr>
            <w:r w:rsidRPr="009D3C42">
              <w:rPr>
                <w:rFonts w:eastAsiaTheme="minorEastAsia"/>
                <w:sz w:val="10"/>
                <w:szCs w:val="10"/>
                <w:lang w:eastAsia="zh-CN"/>
              </w:rPr>
              <w:t>ReportConfigType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70AF6" w14:textId="03F70864" w:rsidR="00B11E27" w:rsidRDefault="00B11E27" w:rsidP="00B11E27">
            <w:pPr>
              <w:pStyle w:val="TAC"/>
              <w:jc w:val="left"/>
              <w:rPr>
                <w:sz w:val="10"/>
                <w:szCs w:val="10"/>
              </w:rPr>
            </w:pPr>
            <w:r>
              <w:rPr>
                <w:rFonts w:eastAsiaTheme="minorEastAsia"/>
                <w:sz w:val="10"/>
                <w:szCs w:val="10"/>
                <w:lang w:eastAsia="zh-CN"/>
              </w:rPr>
              <w:t>a</w:t>
            </w:r>
            <w:r>
              <w:rPr>
                <w:rFonts w:eastAsiaTheme="minorEastAsia" w:hint="eastAsia"/>
                <w:sz w:val="10"/>
                <w:szCs w:val="10"/>
                <w:lang w:eastAsia="zh-CN"/>
              </w:rPr>
              <w:t>p</w:t>
            </w:r>
            <w:r>
              <w:rPr>
                <w:rFonts w:eastAsiaTheme="minorEastAsia"/>
                <w:sz w:val="10"/>
                <w:szCs w:val="10"/>
                <w:lang w:eastAsia="zh-CN"/>
              </w:rPr>
              <w:t>eriodic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4C4966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1A89336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  <w:tc>
          <w:tcPr>
            <w:tcW w:w="248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B24718F" w14:textId="77777777" w:rsidR="00B11E27" w:rsidRPr="004B565E" w:rsidRDefault="00B11E27" w:rsidP="00B11E27">
            <w:pPr>
              <w:pStyle w:val="TAC"/>
              <w:rPr>
                <w:rFonts w:eastAsiaTheme="minorEastAsia"/>
                <w:sz w:val="10"/>
                <w:szCs w:val="10"/>
              </w:rPr>
            </w:pPr>
          </w:p>
        </w:tc>
      </w:tr>
    </w:tbl>
    <w:p w14:paraId="6C84903B" w14:textId="77777777" w:rsidR="00091D3B" w:rsidRPr="00DA53B5" w:rsidRDefault="00091D3B" w:rsidP="009A40A1">
      <w:pPr>
        <w:rPr>
          <w:lang w:val="en-US" w:eastAsia="zh-CN"/>
        </w:rPr>
      </w:pPr>
    </w:p>
    <w:p w14:paraId="349E1248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14:paraId="2F302EE5" w14:textId="77777777"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870E07">
        <w:rPr>
          <w:lang w:val="en-US" w:eastAsia="zh-CN"/>
        </w:rPr>
        <w:t>IAB MT demodulation performance</w:t>
      </w:r>
      <w:r w:rsidRPr="00CB40ED">
        <w:rPr>
          <w:lang w:val="en-US" w:eastAsia="zh-CN"/>
        </w:rPr>
        <w:t>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14:paraId="36227C6B" w14:textId="1DDB5932" w:rsidR="00671588" w:rsidRPr="002E2101" w:rsidRDefault="00671588" w:rsidP="00671588">
      <w:pPr>
        <w:rPr>
          <w:b/>
          <w:lang w:val="en-US" w:eastAsia="zh-CN"/>
        </w:rPr>
      </w:pPr>
      <w:r w:rsidRPr="002E2101">
        <w:rPr>
          <w:rFonts w:hint="eastAsia"/>
          <w:b/>
          <w:lang w:val="en-US" w:eastAsia="zh-CN"/>
        </w:rPr>
        <w:t>P</w:t>
      </w:r>
      <w:r w:rsidRPr="002E2101">
        <w:rPr>
          <w:b/>
          <w:lang w:val="en-US" w:eastAsia="zh-CN"/>
        </w:rPr>
        <w:t xml:space="preserve">roposal 1: </w:t>
      </w:r>
      <w:r w:rsidRPr="00E2716B">
        <w:rPr>
          <w:b/>
          <w:lang w:val="en-US" w:eastAsia="zh-CN"/>
        </w:rPr>
        <w:t>Define IAB MT performance requirements based on Rel-15</w:t>
      </w:r>
      <w:r>
        <w:rPr>
          <w:b/>
          <w:lang w:val="en-US" w:eastAsia="zh-CN"/>
        </w:rPr>
        <w:t xml:space="preserve"> </w:t>
      </w:r>
      <w:r w:rsidRPr="00E2716B">
        <w:rPr>
          <w:b/>
          <w:lang w:val="en-US" w:eastAsia="zh-CN"/>
        </w:rPr>
        <w:t>UE performance requirements.</w:t>
      </w:r>
    </w:p>
    <w:p w14:paraId="640BDCE0" w14:textId="7A8A8751" w:rsidR="00671588" w:rsidRDefault="00671588" w:rsidP="00671588">
      <w:pPr>
        <w:rPr>
          <w:b/>
          <w:lang w:val="en-US" w:eastAsia="zh-CN"/>
        </w:rPr>
      </w:pPr>
      <w:r w:rsidRPr="00302C8F">
        <w:rPr>
          <w:b/>
          <w:lang w:val="en-US" w:eastAsia="zh-CN"/>
        </w:rPr>
        <w:lastRenderedPageBreak/>
        <w:t xml:space="preserve">Proposal 2: </w:t>
      </w:r>
      <w:r>
        <w:rPr>
          <w:b/>
          <w:lang w:val="en-US" w:eastAsia="zh-CN"/>
        </w:rPr>
        <w:t xml:space="preserve">Test applicability rules need to be defined for </w:t>
      </w:r>
      <w:r w:rsidRPr="002743E4">
        <w:rPr>
          <w:b/>
          <w:lang w:val="en-US" w:eastAsia="zh-CN"/>
        </w:rPr>
        <w:t xml:space="preserve">different </w:t>
      </w:r>
      <w:r>
        <w:rPr>
          <w:b/>
          <w:lang w:val="en-US" w:eastAsia="zh-CN"/>
        </w:rPr>
        <w:t>IAB-MT</w:t>
      </w:r>
      <w:r w:rsidRPr="002743E4">
        <w:rPr>
          <w:b/>
          <w:lang w:val="en-US" w:eastAsia="zh-CN"/>
        </w:rPr>
        <w:t xml:space="preserve"> type</w:t>
      </w:r>
      <w:r>
        <w:rPr>
          <w:b/>
          <w:lang w:val="en-US" w:eastAsia="zh-CN"/>
        </w:rPr>
        <w:t>s and classes</w:t>
      </w:r>
      <w:r w:rsidRPr="00302C8F">
        <w:rPr>
          <w:b/>
          <w:lang w:val="en-US" w:eastAsia="zh-CN"/>
        </w:rPr>
        <w:t>.</w:t>
      </w:r>
    </w:p>
    <w:p w14:paraId="36256C92" w14:textId="3B65B4D5" w:rsidR="00671588" w:rsidRPr="00700898" w:rsidRDefault="00671588" w:rsidP="00671588">
      <w:pPr>
        <w:rPr>
          <w:b/>
          <w:lang w:val="en-US" w:eastAsia="zh-CN"/>
        </w:rPr>
      </w:pPr>
      <w:r>
        <w:rPr>
          <w:b/>
          <w:lang w:val="en-US" w:eastAsia="zh-CN"/>
        </w:rPr>
        <w:t>Proposal 3</w:t>
      </w:r>
      <w:r w:rsidRPr="00700898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There is n</w:t>
      </w:r>
      <w:r w:rsidRPr="00700898">
        <w:rPr>
          <w:b/>
          <w:lang w:val="en-US" w:eastAsia="zh-CN"/>
        </w:rPr>
        <w:t>o need to configure specific number of HARQ process</w:t>
      </w:r>
      <w:r>
        <w:rPr>
          <w:b/>
          <w:lang w:val="en-US" w:eastAsia="zh-CN"/>
        </w:rPr>
        <w:t xml:space="preserve"> </w:t>
      </w:r>
      <w:r w:rsidRPr="00482DD8">
        <w:rPr>
          <w:b/>
          <w:lang w:val="en-US" w:eastAsia="zh-CN"/>
        </w:rPr>
        <w:t>and CBW/SCS</w:t>
      </w:r>
      <w:r w:rsidRPr="00700898">
        <w:rPr>
          <w:b/>
          <w:lang w:val="en-US" w:eastAsia="zh-CN"/>
        </w:rPr>
        <w:t>, same performance requirements can be applied for different TDD UL-DL patterns</w:t>
      </w:r>
      <w:r>
        <w:rPr>
          <w:b/>
          <w:lang w:val="en-US" w:eastAsia="zh-CN"/>
        </w:rPr>
        <w:t xml:space="preserve"> and different CBW/SCS</w:t>
      </w:r>
      <w:r w:rsidRPr="00700898">
        <w:rPr>
          <w:b/>
          <w:lang w:val="en-US" w:eastAsia="zh-CN"/>
        </w:rPr>
        <w:t>.</w:t>
      </w:r>
    </w:p>
    <w:p w14:paraId="54C2E5CB" w14:textId="2CE1B189" w:rsidR="00671588" w:rsidRDefault="00671588" w:rsidP="00671588">
      <w:pPr>
        <w:rPr>
          <w:b/>
          <w:lang w:val="en-US" w:eastAsia="zh-CN"/>
        </w:rPr>
      </w:pPr>
      <w:r>
        <w:rPr>
          <w:b/>
          <w:lang w:val="en-US" w:eastAsia="zh-CN"/>
        </w:rPr>
        <w:t>Proposal 4</w:t>
      </w:r>
      <w:r w:rsidRPr="002A69BB">
        <w:rPr>
          <w:b/>
          <w:lang w:val="en-US" w:eastAsia="zh-CN"/>
        </w:rPr>
        <w:t>: Test configurations that are related to rate matching can be kept, other</w:t>
      </w:r>
      <w:r>
        <w:rPr>
          <w:b/>
          <w:lang w:val="en-US" w:eastAsia="zh-CN"/>
        </w:rPr>
        <w:t>s</w:t>
      </w:r>
      <w:r w:rsidRPr="002A69BB">
        <w:rPr>
          <w:b/>
          <w:lang w:val="en-US" w:eastAsia="zh-CN"/>
        </w:rPr>
        <w:t xml:space="preserve"> can be ignored</w:t>
      </w:r>
      <w:r>
        <w:rPr>
          <w:b/>
          <w:lang w:val="en-US" w:eastAsia="zh-CN"/>
        </w:rPr>
        <w:t xml:space="preserve">, </w:t>
      </w:r>
      <w:r w:rsidRPr="006A2DF1">
        <w:rPr>
          <w:b/>
          <w:lang w:val="en-US" w:eastAsia="zh-CN"/>
        </w:rPr>
        <w:t>such as number of HARQ process, k0 and k1, TDD UL-DL pattern and etc</w:t>
      </w:r>
      <w:r w:rsidRPr="002A69BB">
        <w:rPr>
          <w:b/>
          <w:lang w:val="en-US" w:eastAsia="zh-CN"/>
        </w:rPr>
        <w:t>.</w:t>
      </w:r>
    </w:p>
    <w:p w14:paraId="53F684E5" w14:textId="7F2F2946" w:rsidR="00671588" w:rsidRPr="002A69BB" w:rsidRDefault="00671588" w:rsidP="00671588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5: Skip test cases that are related to high speed scenario </w:t>
      </w:r>
      <w:r w:rsidRPr="001E4907">
        <w:rPr>
          <w:b/>
          <w:lang w:val="en-US" w:eastAsia="zh-CN"/>
        </w:rPr>
        <w:t xml:space="preserve">such as </w:t>
      </w:r>
      <w:r>
        <w:rPr>
          <w:b/>
          <w:lang w:val="en-US" w:eastAsia="zh-CN"/>
        </w:rPr>
        <w:t xml:space="preserve">cases with </w:t>
      </w:r>
      <w:r w:rsidRPr="001E4907">
        <w:rPr>
          <w:b/>
          <w:lang w:val="en-US" w:eastAsia="zh-CN"/>
        </w:rPr>
        <w:t>TDLB100-400</w:t>
      </w:r>
      <w:r>
        <w:rPr>
          <w:b/>
          <w:lang w:val="en-US" w:eastAsia="zh-CN"/>
        </w:rPr>
        <w:t xml:space="preserve"> </w:t>
      </w:r>
      <w:r w:rsidRPr="001E4907">
        <w:rPr>
          <w:b/>
          <w:lang w:val="en-US" w:eastAsia="zh-CN"/>
        </w:rPr>
        <w:t>Low</w:t>
      </w:r>
      <w:r>
        <w:rPr>
          <w:b/>
          <w:lang w:val="en-US" w:eastAsia="zh-CN"/>
        </w:rPr>
        <w:t>,</w:t>
      </w:r>
      <w:r w:rsidRPr="00EF221A">
        <w:t xml:space="preserve"> </w:t>
      </w:r>
      <w:r w:rsidRPr="00EF221A">
        <w:rPr>
          <w:b/>
          <w:lang w:val="en-US" w:eastAsia="zh-CN"/>
        </w:rPr>
        <w:t>TDLC300-100 Low</w:t>
      </w:r>
      <w:r>
        <w:rPr>
          <w:b/>
          <w:lang w:val="en-US" w:eastAsia="zh-CN"/>
        </w:rPr>
        <w:t>,</w:t>
      </w:r>
      <w:r w:rsidRPr="001E4907">
        <w:rPr>
          <w:b/>
          <w:lang w:val="en-US" w:eastAsia="zh-CN"/>
        </w:rPr>
        <w:t xml:space="preserve"> HST</w:t>
      </w:r>
      <w:r>
        <w:rPr>
          <w:b/>
          <w:lang w:val="en-US" w:eastAsia="zh-CN"/>
        </w:rPr>
        <w:t xml:space="preserve"> for FR1 and </w:t>
      </w:r>
      <w:r w:rsidRPr="00EF221A">
        <w:rPr>
          <w:b/>
          <w:lang w:val="en-US" w:eastAsia="zh-CN"/>
        </w:rPr>
        <w:t>TDLC60-300</w:t>
      </w:r>
      <w:r>
        <w:rPr>
          <w:b/>
          <w:lang w:val="en-US" w:eastAsia="zh-CN"/>
        </w:rPr>
        <w:t xml:space="preserve"> Low</w:t>
      </w:r>
      <w:r w:rsidRPr="00EF221A">
        <w:rPr>
          <w:b/>
          <w:lang w:val="en-US" w:eastAsia="zh-CN"/>
        </w:rPr>
        <w:t xml:space="preserve">, TDLA30-300 </w:t>
      </w:r>
      <w:r>
        <w:rPr>
          <w:b/>
          <w:lang w:val="en-US" w:eastAsia="zh-CN"/>
        </w:rPr>
        <w:t xml:space="preserve">Low </w:t>
      </w:r>
      <w:r w:rsidRPr="00EF221A">
        <w:rPr>
          <w:b/>
          <w:lang w:val="en-US" w:eastAsia="zh-CN"/>
        </w:rPr>
        <w:t>for FR2</w:t>
      </w:r>
      <w:r w:rsidRPr="001E4907">
        <w:rPr>
          <w:b/>
          <w:lang w:val="en-US" w:eastAsia="zh-CN"/>
        </w:rPr>
        <w:t>.</w:t>
      </w:r>
    </w:p>
    <w:p w14:paraId="33553177" w14:textId="2F0FE89E" w:rsidR="00671588" w:rsidRDefault="00671588" w:rsidP="00671588">
      <w:pPr>
        <w:rPr>
          <w:b/>
          <w:lang w:val="en-US" w:eastAsia="zh-CN"/>
        </w:rPr>
      </w:pPr>
      <w:r w:rsidRPr="00482DD8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6</w:t>
      </w:r>
      <w:r w:rsidRPr="00482DD8">
        <w:rPr>
          <w:b/>
          <w:lang w:val="en-US" w:eastAsia="zh-CN"/>
        </w:rPr>
        <w:t xml:space="preserve">: </w:t>
      </w:r>
      <w:r w:rsidRPr="00AC0DEA">
        <w:rPr>
          <w:b/>
          <w:lang w:val="en-US" w:eastAsia="zh-CN"/>
        </w:rPr>
        <w:t xml:space="preserve">Define </w:t>
      </w:r>
      <w:r>
        <w:rPr>
          <w:b/>
          <w:lang w:val="en-US" w:eastAsia="zh-CN"/>
        </w:rPr>
        <w:t>test</w:t>
      </w:r>
      <w:r w:rsidRPr="00AC0DEA">
        <w:rPr>
          <w:b/>
          <w:lang w:val="en-US" w:eastAsia="zh-CN"/>
        </w:rPr>
        <w:t xml:space="preserve"> applicability rule for IAB-MT</w:t>
      </w:r>
      <w:r>
        <w:rPr>
          <w:b/>
          <w:lang w:val="en-US" w:eastAsia="zh-CN"/>
        </w:rPr>
        <w:t xml:space="preserve"> supporting d</w:t>
      </w:r>
      <w:r w:rsidRPr="00400AAD">
        <w:rPr>
          <w:b/>
          <w:lang w:val="en-US" w:eastAsia="zh-CN"/>
        </w:rPr>
        <w:t>ifferent CBW&amp;SCS</w:t>
      </w:r>
      <w:r>
        <w:rPr>
          <w:b/>
          <w:lang w:val="en-US" w:eastAsia="zh-CN"/>
        </w:rPr>
        <w:t>.</w:t>
      </w:r>
    </w:p>
    <w:p w14:paraId="665767C3" w14:textId="30050BA4" w:rsidR="00671588" w:rsidRPr="00AC0DEA" w:rsidRDefault="00671588" w:rsidP="00671588">
      <w:pPr>
        <w:rPr>
          <w:b/>
          <w:lang w:val="en-US" w:eastAsia="zh-CN"/>
        </w:rPr>
      </w:pPr>
      <w:r w:rsidRPr="00AC0DEA">
        <w:rPr>
          <w:b/>
          <w:lang w:eastAsia="zh-CN"/>
        </w:rPr>
        <w:t xml:space="preserve">Proposal </w:t>
      </w:r>
      <w:r>
        <w:rPr>
          <w:b/>
          <w:lang w:eastAsia="zh-CN"/>
        </w:rPr>
        <w:t>7</w:t>
      </w:r>
      <w:r w:rsidRPr="00AC0DEA">
        <w:rPr>
          <w:b/>
          <w:lang w:eastAsia="zh-CN"/>
        </w:rPr>
        <w:t xml:space="preserve">: </w:t>
      </w:r>
      <w:r>
        <w:rPr>
          <w:b/>
          <w:lang w:val="en-US" w:eastAsia="zh-CN"/>
        </w:rPr>
        <w:t>Only keep</w:t>
      </w:r>
      <w:r w:rsidRPr="002F08FD">
        <w:rPr>
          <w:b/>
          <w:lang w:val="en-US" w:eastAsia="zh-CN"/>
        </w:rPr>
        <w:t xml:space="preserve"> P</w:t>
      </w:r>
      <w:r>
        <w:rPr>
          <w:b/>
          <w:lang w:val="en-US" w:eastAsia="zh-CN"/>
        </w:rPr>
        <w:t>D</w:t>
      </w:r>
      <w:r w:rsidRPr="002F08FD">
        <w:rPr>
          <w:b/>
          <w:lang w:val="en-US" w:eastAsia="zh-CN"/>
        </w:rPr>
        <w:t xml:space="preserve">SCH cases with </w:t>
      </w:r>
      <w:r>
        <w:rPr>
          <w:b/>
          <w:lang w:val="en-US" w:eastAsia="zh-CN"/>
        </w:rPr>
        <w:t>64</w:t>
      </w:r>
      <w:r w:rsidRPr="002F08FD">
        <w:rPr>
          <w:b/>
          <w:lang w:val="en-US" w:eastAsia="zh-CN"/>
        </w:rPr>
        <w:t>QAM</w:t>
      </w:r>
      <w:r>
        <w:rPr>
          <w:b/>
          <w:lang w:val="en-US" w:eastAsia="zh-CN"/>
        </w:rPr>
        <w:t>.</w:t>
      </w:r>
    </w:p>
    <w:p w14:paraId="42349342" w14:textId="4C9C5437" w:rsidR="00671588" w:rsidRDefault="00671588" w:rsidP="00671588">
      <w:pPr>
        <w:rPr>
          <w:b/>
          <w:lang w:eastAsia="zh-CN"/>
        </w:rPr>
      </w:pPr>
      <w:r w:rsidRPr="00AC0DEA">
        <w:rPr>
          <w:b/>
          <w:lang w:eastAsia="zh-CN"/>
        </w:rPr>
        <w:t xml:space="preserve">Proposal </w:t>
      </w:r>
      <w:r>
        <w:rPr>
          <w:b/>
          <w:lang w:eastAsia="zh-CN"/>
        </w:rPr>
        <w:t>8</w:t>
      </w:r>
      <w:r w:rsidRPr="00AC0DEA">
        <w:rPr>
          <w:b/>
          <w:lang w:eastAsia="zh-CN"/>
        </w:rPr>
        <w:t>: Only keep 4Rx requirements for FR1</w:t>
      </w:r>
      <w:r>
        <w:rPr>
          <w:b/>
          <w:lang w:eastAsia="zh-CN"/>
        </w:rPr>
        <w:t>.</w:t>
      </w:r>
    </w:p>
    <w:p w14:paraId="760228A2" w14:textId="77777777" w:rsidR="00671588" w:rsidRDefault="00671588" w:rsidP="00671588">
      <w:pPr>
        <w:rPr>
          <w:b/>
          <w:lang w:eastAsia="zh-CN"/>
        </w:rPr>
      </w:pPr>
      <w:r w:rsidRPr="00034E2D">
        <w:rPr>
          <w:b/>
          <w:lang w:eastAsia="zh-CN"/>
        </w:rPr>
        <w:t xml:space="preserve">Proposal </w:t>
      </w:r>
      <w:r>
        <w:rPr>
          <w:b/>
          <w:lang w:eastAsia="zh-CN"/>
        </w:rPr>
        <w:t>9</w:t>
      </w:r>
      <w:r w:rsidRPr="00034E2D">
        <w:rPr>
          <w:b/>
          <w:lang w:eastAsia="zh-CN"/>
        </w:rPr>
        <w:t xml:space="preserve">: Only keep requirements </w:t>
      </w:r>
      <w:r>
        <w:rPr>
          <w:b/>
          <w:lang w:eastAsia="zh-CN"/>
        </w:rPr>
        <w:t>with PRB bundling size 2.</w:t>
      </w:r>
    </w:p>
    <w:p w14:paraId="4BDDD100" w14:textId="77777777" w:rsidR="00671588" w:rsidRDefault="00671588" w:rsidP="00671588">
      <w:pPr>
        <w:rPr>
          <w:b/>
          <w:lang w:eastAsia="zh-CN"/>
        </w:rPr>
      </w:pPr>
      <w:r>
        <w:rPr>
          <w:b/>
          <w:lang w:eastAsia="zh-CN"/>
        </w:rPr>
        <w:t>Proposal 10: Only keep PDSCH performance requirements for mapping Type-A</w:t>
      </w:r>
    </w:p>
    <w:p w14:paraId="17A7DA79" w14:textId="77777777" w:rsidR="00671588" w:rsidRDefault="00671588" w:rsidP="00671588">
      <w:pPr>
        <w:rPr>
          <w:b/>
          <w:lang w:eastAsia="zh-CN"/>
        </w:rPr>
      </w:pPr>
      <w:r>
        <w:rPr>
          <w:b/>
          <w:lang w:eastAsia="zh-CN"/>
        </w:rPr>
        <w:t>Proposal 11: Only keep PDCCH performance requirements with AL 8</w:t>
      </w:r>
    </w:p>
    <w:p w14:paraId="1D7515E5" w14:textId="77777777" w:rsidR="00671588" w:rsidRDefault="00671588" w:rsidP="00671588">
      <w:pPr>
        <w:rPr>
          <w:b/>
          <w:lang w:eastAsia="zh-CN"/>
        </w:rPr>
      </w:pPr>
      <w:r>
        <w:rPr>
          <w:b/>
          <w:lang w:eastAsia="zh-CN"/>
        </w:rPr>
        <w:t>Proposal 12: Only keep periodic NZP CSI-RS resource type for CQI/PMI/RI reporting cases</w:t>
      </w:r>
    </w:p>
    <w:p w14:paraId="2FD5C60A" w14:textId="77777777" w:rsidR="00671588" w:rsidRPr="00F04A00" w:rsidRDefault="00671588" w:rsidP="00671588">
      <w:pPr>
        <w:rPr>
          <w:b/>
          <w:lang w:eastAsia="zh-CN"/>
        </w:rPr>
      </w:pPr>
      <w:r>
        <w:rPr>
          <w:b/>
          <w:lang w:eastAsia="zh-CN"/>
        </w:rPr>
        <w:t>Proposal 13: Only keep wideband CQI reporting granularity for CQI/PMI/RI reporting cases</w:t>
      </w:r>
    </w:p>
    <w:p w14:paraId="371B2AED" w14:textId="50AE1133" w:rsidR="00671588" w:rsidRPr="00AC0DEA" w:rsidRDefault="00671588" w:rsidP="00671588">
      <w:pPr>
        <w:rPr>
          <w:b/>
          <w:lang w:eastAsia="zh-CN"/>
        </w:rPr>
      </w:pPr>
      <w:r>
        <w:rPr>
          <w:b/>
          <w:lang w:eastAsia="zh-CN"/>
        </w:rPr>
        <w:t xml:space="preserve">Proposal 14: Skip PDSCH cases that for </w:t>
      </w:r>
      <w:r w:rsidRPr="004A58ED">
        <w:rPr>
          <w:b/>
          <w:lang w:eastAsia="zh-CN"/>
        </w:rPr>
        <w:t xml:space="preserve">HARQ soft combining, Enhanced Receiver Type </w:t>
      </w:r>
      <w:r>
        <w:rPr>
          <w:b/>
          <w:lang w:eastAsia="zh-CN"/>
        </w:rPr>
        <w:t>1</w:t>
      </w:r>
      <w:r w:rsidRPr="004A58ED">
        <w:rPr>
          <w:b/>
          <w:lang w:eastAsia="zh-CN"/>
        </w:rPr>
        <w:t>, CSI-RS overlapped with PDSCH, LTE-NR coexistence</w:t>
      </w:r>
      <w:r>
        <w:rPr>
          <w:b/>
          <w:lang w:eastAsia="zh-CN"/>
        </w:rPr>
        <w:t xml:space="preserve"> and SDR.</w:t>
      </w:r>
    </w:p>
    <w:p w14:paraId="40FFF338" w14:textId="0BF2E906" w:rsidR="00671588" w:rsidRPr="00AC0DEA" w:rsidRDefault="00671588" w:rsidP="009163A1">
      <w:pPr>
        <w:rPr>
          <w:b/>
          <w:lang w:val="en-US" w:eastAsia="zh-CN"/>
        </w:rPr>
      </w:pPr>
      <w:r w:rsidRPr="00EE6DF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15</w:t>
      </w:r>
      <w:r w:rsidRPr="00EE6DFA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Define NR IAB MT</w:t>
      </w:r>
      <w:r w:rsidRPr="00EE6DFA">
        <w:rPr>
          <w:b/>
          <w:lang w:val="en-US" w:eastAsia="zh-CN"/>
        </w:rPr>
        <w:t xml:space="preserve"> performance requirements as per overview in Table 2.</w:t>
      </w:r>
      <w:r>
        <w:rPr>
          <w:b/>
          <w:lang w:val="en-US" w:eastAsia="zh-CN"/>
        </w:rPr>
        <w:t>2</w:t>
      </w:r>
      <w:r w:rsidRPr="00EE6DFA">
        <w:rPr>
          <w:b/>
          <w:lang w:val="en-US" w:eastAsia="zh-CN"/>
        </w:rPr>
        <w:t>-1 and 2.</w:t>
      </w:r>
      <w:r>
        <w:rPr>
          <w:b/>
          <w:lang w:val="en-US" w:eastAsia="zh-CN"/>
        </w:rPr>
        <w:t>2</w:t>
      </w:r>
      <w:r w:rsidRPr="00EE6DFA">
        <w:rPr>
          <w:b/>
          <w:lang w:val="en-US" w:eastAsia="zh-CN"/>
        </w:rPr>
        <w:t>-</w:t>
      </w:r>
      <w:r>
        <w:rPr>
          <w:b/>
          <w:lang w:val="en-US" w:eastAsia="zh-CN"/>
        </w:rPr>
        <w:t>2 for FR1 and FR2 respectively.</w:t>
      </w:r>
    </w:p>
    <w:p w14:paraId="6683DFC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C2BE3C6" w14:textId="77777777" w:rsidR="009163A1" w:rsidRDefault="009163A1" w:rsidP="00B601C9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</w:t>
      </w:r>
      <w:r w:rsidR="00870E07">
        <w:rPr>
          <w:lang w:val="en-US" w:eastAsia="zh-CN"/>
        </w:rPr>
        <w:t>12644</w:t>
      </w:r>
      <w:r w:rsidRPr="009163A1">
        <w:rPr>
          <w:lang w:val="en-US" w:eastAsia="zh-CN"/>
        </w:rPr>
        <w:t xml:space="preserve">, </w:t>
      </w:r>
      <w:r w:rsidR="00870E07" w:rsidRPr="00870E07">
        <w:rPr>
          <w:lang w:eastAsia="zh-CN"/>
        </w:rPr>
        <w:t>WF on Rel-16 NR IAB demodulation requirements</w:t>
      </w:r>
      <w:r w:rsidRPr="009163A1">
        <w:rPr>
          <w:lang w:val="en-US" w:eastAsia="zh-CN"/>
        </w:rPr>
        <w:t>, RAN4#9</w:t>
      </w:r>
      <w:r w:rsidR="00870E07">
        <w:rPr>
          <w:lang w:val="en-US" w:eastAsia="zh-CN"/>
        </w:rPr>
        <w:t>6-e, Nokia</w:t>
      </w:r>
    </w:p>
    <w:p w14:paraId="6ACE1C03" w14:textId="77777777" w:rsidR="00973156" w:rsidRPr="009163A1" w:rsidRDefault="00973156" w:rsidP="00B601C9">
      <w:pPr>
        <w:pStyle w:val="Reference"/>
        <w:ind w:left="400" w:hanging="400"/>
        <w:rPr>
          <w:lang w:val="en-US" w:eastAsia="zh-CN"/>
        </w:rPr>
      </w:pPr>
      <w:r>
        <w:rPr>
          <w:lang w:val="en-US" w:eastAsia="zh-CN"/>
        </w:rPr>
        <w:t xml:space="preserve">R4-2008838, </w:t>
      </w:r>
      <w:r w:rsidRPr="00973156">
        <w:rPr>
          <w:lang w:eastAsia="zh-CN"/>
        </w:rPr>
        <w:t>Way forward on PDSCH CA normal demodulation requirements</w:t>
      </w:r>
      <w:r>
        <w:rPr>
          <w:lang w:eastAsia="zh-CN"/>
        </w:rPr>
        <w:t>, RAN4#95-e, Intel</w:t>
      </w:r>
    </w:p>
    <w:sectPr w:rsidR="00973156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B9E59" w14:textId="77777777" w:rsidR="00F4330A" w:rsidRDefault="00F4330A" w:rsidP="009163A1">
      <w:pPr>
        <w:spacing w:after="0"/>
      </w:pPr>
      <w:r>
        <w:separator/>
      </w:r>
    </w:p>
  </w:endnote>
  <w:endnote w:type="continuationSeparator" w:id="0">
    <w:p w14:paraId="16E8C5B9" w14:textId="77777777" w:rsidR="00F4330A" w:rsidRDefault="00F4330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31EB9" w14:textId="77777777" w:rsidR="00F4330A" w:rsidRDefault="00F4330A" w:rsidP="009163A1">
      <w:pPr>
        <w:spacing w:after="0"/>
      </w:pPr>
      <w:r>
        <w:separator/>
      </w:r>
    </w:p>
  </w:footnote>
  <w:footnote w:type="continuationSeparator" w:id="0">
    <w:p w14:paraId="79F0E2DA" w14:textId="77777777" w:rsidR="00F4330A" w:rsidRDefault="00F4330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8D0"/>
    <w:multiLevelType w:val="hybridMultilevel"/>
    <w:tmpl w:val="4E2440DA"/>
    <w:lvl w:ilvl="0" w:tplc="1532A46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81B2201"/>
    <w:multiLevelType w:val="hybridMultilevel"/>
    <w:tmpl w:val="06C044E4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1F7B08"/>
    <w:multiLevelType w:val="hybridMultilevel"/>
    <w:tmpl w:val="9000DD6A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134C7DFD"/>
    <w:multiLevelType w:val="hybridMultilevel"/>
    <w:tmpl w:val="3E34C2AE"/>
    <w:lvl w:ilvl="0" w:tplc="23280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8E8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D63C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A2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678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8C7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2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F4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1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DA486E"/>
    <w:multiLevelType w:val="hybridMultilevel"/>
    <w:tmpl w:val="E19C9A70"/>
    <w:lvl w:ilvl="0" w:tplc="61A689E4">
      <w:start w:val="1"/>
      <w:numFmt w:val="bullet"/>
      <w:lvlText w:val="−"/>
      <w:lvlJc w:val="left"/>
      <w:pPr>
        <w:ind w:left="83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6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3F3847"/>
    <w:multiLevelType w:val="hybridMultilevel"/>
    <w:tmpl w:val="5150CF4A"/>
    <w:lvl w:ilvl="0" w:tplc="2668ED6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B22E60"/>
    <w:multiLevelType w:val="hybridMultilevel"/>
    <w:tmpl w:val="B5E46556"/>
    <w:lvl w:ilvl="0" w:tplc="FA9CF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AC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ED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B85F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CE0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7C3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FEC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CB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44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3E2040"/>
    <w:multiLevelType w:val="hybridMultilevel"/>
    <w:tmpl w:val="D958B6BA"/>
    <w:lvl w:ilvl="0" w:tplc="81484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C67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00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E2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C9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A5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E2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63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25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B20FE4"/>
    <w:multiLevelType w:val="hybridMultilevel"/>
    <w:tmpl w:val="43CC6A0C"/>
    <w:lvl w:ilvl="0" w:tplc="D1DEEE24">
      <w:numFmt w:val="bullet"/>
      <w:lvlText w:val="–"/>
      <w:lvlJc w:val="left"/>
      <w:pPr>
        <w:ind w:left="84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1" w15:restartNumberingAfterBreak="0">
    <w:nsid w:val="258B077C"/>
    <w:multiLevelType w:val="hybridMultilevel"/>
    <w:tmpl w:val="A7EA53C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259219B8"/>
    <w:multiLevelType w:val="hybridMultilevel"/>
    <w:tmpl w:val="73EC9A7E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B65F05"/>
    <w:multiLevelType w:val="hybridMultilevel"/>
    <w:tmpl w:val="3612E262"/>
    <w:lvl w:ilvl="0" w:tplc="8138E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A4F6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86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32D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86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6A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D4B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D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E3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6" w15:restartNumberingAfterBreak="0">
    <w:nsid w:val="3D8C71D5"/>
    <w:multiLevelType w:val="hybridMultilevel"/>
    <w:tmpl w:val="91A0213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6079AB"/>
    <w:multiLevelType w:val="hybridMultilevel"/>
    <w:tmpl w:val="CF80DD40"/>
    <w:lvl w:ilvl="0" w:tplc="8654BB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499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5EF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A0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2B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D06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A0FA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2B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2C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CD2D43"/>
    <w:multiLevelType w:val="hybridMultilevel"/>
    <w:tmpl w:val="38B61BAE"/>
    <w:lvl w:ilvl="0" w:tplc="61A689E4">
      <w:start w:val="1"/>
      <w:numFmt w:val="bullet"/>
      <w:lvlText w:val="−"/>
      <w:lvlJc w:val="left"/>
      <w:pPr>
        <w:ind w:left="83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19" w15:restartNumberingAfterBreak="0">
    <w:nsid w:val="4DE63097"/>
    <w:multiLevelType w:val="hybridMultilevel"/>
    <w:tmpl w:val="7826A44C"/>
    <w:lvl w:ilvl="0" w:tplc="2668ED6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312117"/>
    <w:multiLevelType w:val="hybridMultilevel"/>
    <w:tmpl w:val="7A0C7CBA"/>
    <w:lvl w:ilvl="0" w:tplc="1532A46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2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A1A3C65"/>
    <w:multiLevelType w:val="hybridMultilevel"/>
    <w:tmpl w:val="57B64734"/>
    <w:lvl w:ilvl="0" w:tplc="E2568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542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6AF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4B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26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6A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4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EE7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A503F7D"/>
    <w:multiLevelType w:val="hybridMultilevel"/>
    <w:tmpl w:val="FDCADEF0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3D4ABA56">
      <w:start w:val="1"/>
      <w:numFmt w:val="bullet"/>
      <w:lvlText w:val="•"/>
      <w:lvlJc w:val="left"/>
      <w:pPr>
        <w:ind w:left="1040" w:hanging="420"/>
      </w:pPr>
      <w:rPr>
        <w:rFonts w:hint="default"/>
      </w:rPr>
    </w:lvl>
    <w:lvl w:ilvl="2" w:tplc="D1DEEE24">
      <w:numFmt w:val="bullet"/>
      <w:lvlText w:val="–"/>
      <w:lvlJc w:val="left"/>
      <w:pPr>
        <w:ind w:left="14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9A34452"/>
    <w:multiLevelType w:val="hybridMultilevel"/>
    <w:tmpl w:val="845E8528"/>
    <w:lvl w:ilvl="0" w:tplc="B5D42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9A8E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E89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4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46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48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381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09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60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A2E0298"/>
    <w:multiLevelType w:val="hybridMultilevel"/>
    <w:tmpl w:val="50B22F48"/>
    <w:lvl w:ilvl="0" w:tplc="2668ED6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D97FB9"/>
    <w:multiLevelType w:val="hybridMultilevel"/>
    <w:tmpl w:val="7EF4FECC"/>
    <w:lvl w:ilvl="0" w:tplc="9BD25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5E99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CE3D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05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880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82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88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E3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8A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5"/>
  </w:num>
  <w:num w:numId="3">
    <w:abstractNumId w:val="3"/>
  </w:num>
  <w:num w:numId="4">
    <w:abstractNumId w:val="6"/>
  </w:num>
  <w:num w:numId="5">
    <w:abstractNumId w:val="25"/>
  </w:num>
  <w:num w:numId="6">
    <w:abstractNumId w:val="22"/>
  </w:num>
  <w:num w:numId="7">
    <w:abstractNumId w:val="14"/>
  </w:num>
  <w:num w:numId="8">
    <w:abstractNumId w:val="13"/>
  </w:num>
  <w:num w:numId="9">
    <w:abstractNumId w:val="26"/>
  </w:num>
  <w:num w:numId="10">
    <w:abstractNumId w:val="24"/>
  </w:num>
  <w:num w:numId="11">
    <w:abstractNumId w:val="10"/>
  </w:num>
  <w:num w:numId="12">
    <w:abstractNumId w:val="20"/>
  </w:num>
  <w:num w:numId="13">
    <w:abstractNumId w:val="0"/>
  </w:num>
  <w:num w:numId="14">
    <w:abstractNumId w:val="28"/>
  </w:num>
  <w:num w:numId="15">
    <w:abstractNumId w:val="4"/>
  </w:num>
  <w:num w:numId="16">
    <w:abstractNumId w:val="17"/>
  </w:num>
  <w:num w:numId="17">
    <w:abstractNumId w:val="8"/>
  </w:num>
  <w:num w:numId="18">
    <w:abstractNumId w:val="9"/>
  </w:num>
  <w:num w:numId="19">
    <w:abstractNumId w:val="27"/>
  </w:num>
  <w:num w:numId="20">
    <w:abstractNumId w:val="7"/>
  </w:num>
  <w:num w:numId="21">
    <w:abstractNumId w:val="19"/>
  </w:num>
  <w:num w:numId="22">
    <w:abstractNumId w:val="11"/>
  </w:num>
  <w:num w:numId="23">
    <w:abstractNumId w:val="16"/>
  </w:num>
  <w:num w:numId="24">
    <w:abstractNumId w:val="23"/>
  </w:num>
  <w:num w:numId="25">
    <w:abstractNumId w:val="18"/>
  </w:num>
  <w:num w:numId="26">
    <w:abstractNumId w:val="5"/>
  </w:num>
  <w:num w:numId="27">
    <w:abstractNumId w:val="1"/>
  </w:num>
  <w:num w:numId="28">
    <w:abstractNumId w:val="2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C9"/>
    <w:rsid w:val="0002379D"/>
    <w:rsid w:val="000442B5"/>
    <w:rsid w:val="0005106F"/>
    <w:rsid w:val="000578FC"/>
    <w:rsid w:val="00066118"/>
    <w:rsid w:val="00076AEA"/>
    <w:rsid w:val="00086A1D"/>
    <w:rsid w:val="00086EDB"/>
    <w:rsid w:val="00091D3B"/>
    <w:rsid w:val="000A1420"/>
    <w:rsid w:val="000C68F4"/>
    <w:rsid w:val="000E022B"/>
    <w:rsid w:val="000F6B93"/>
    <w:rsid w:val="00106551"/>
    <w:rsid w:val="00106E4B"/>
    <w:rsid w:val="00110BB3"/>
    <w:rsid w:val="0014239F"/>
    <w:rsid w:val="00164E42"/>
    <w:rsid w:val="00174C67"/>
    <w:rsid w:val="001C34FF"/>
    <w:rsid w:val="001D69DD"/>
    <w:rsid w:val="001E4907"/>
    <w:rsid w:val="001F3AE4"/>
    <w:rsid w:val="00201332"/>
    <w:rsid w:val="0021388E"/>
    <w:rsid w:val="00221897"/>
    <w:rsid w:val="0024532E"/>
    <w:rsid w:val="00246F4A"/>
    <w:rsid w:val="0025198E"/>
    <w:rsid w:val="00252F65"/>
    <w:rsid w:val="0026337D"/>
    <w:rsid w:val="00264A2C"/>
    <w:rsid w:val="0026679C"/>
    <w:rsid w:val="002743E4"/>
    <w:rsid w:val="00274494"/>
    <w:rsid w:val="0027571A"/>
    <w:rsid w:val="00285AF8"/>
    <w:rsid w:val="002A69BB"/>
    <w:rsid w:val="002B4471"/>
    <w:rsid w:val="002B59C8"/>
    <w:rsid w:val="002C0F2C"/>
    <w:rsid w:val="002C51CC"/>
    <w:rsid w:val="002D222D"/>
    <w:rsid w:val="002D46B4"/>
    <w:rsid w:val="002D4D18"/>
    <w:rsid w:val="002E2101"/>
    <w:rsid w:val="002E2F7D"/>
    <w:rsid w:val="002F08FD"/>
    <w:rsid w:val="00302C8F"/>
    <w:rsid w:val="0030347A"/>
    <w:rsid w:val="00314027"/>
    <w:rsid w:val="00327FA9"/>
    <w:rsid w:val="003405E8"/>
    <w:rsid w:val="00344FD5"/>
    <w:rsid w:val="003500AD"/>
    <w:rsid w:val="00370229"/>
    <w:rsid w:val="00375269"/>
    <w:rsid w:val="00381F58"/>
    <w:rsid w:val="0038263C"/>
    <w:rsid w:val="0038762B"/>
    <w:rsid w:val="0038777B"/>
    <w:rsid w:val="00390076"/>
    <w:rsid w:val="00395D05"/>
    <w:rsid w:val="003A695B"/>
    <w:rsid w:val="003C17F4"/>
    <w:rsid w:val="003C1B1C"/>
    <w:rsid w:val="003C44F8"/>
    <w:rsid w:val="003E0CBC"/>
    <w:rsid w:val="003E46B0"/>
    <w:rsid w:val="003F7093"/>
    <w:rsid w:val="00400AAD"/>
    <w:rsid w:val="00401A10"/>
    <w:rsid w:val="0041102D"/>
    <w:rsid w:val="00416BDF"/>
    <w:rsid w:val="00425DB3"/>
    <w:rsid w:val="0043491A"/>
    <w:rsid w:val="0043527E"/>
    <w:rsid w:val="004575B7"/>
    <w:rsid w:val="00482DD8"/>
    <w:rsid w:val="00487972"/>
    <w:rsid w:val="004A4764"/>
    <w:rsid w:val="004A58ED"/>
    <w:rsid w:val="004B25B2"/>
    <w:rsid w:val="004C607D"/>
    <w:rsid w:val="004C739A"/>
    <w:rsid w:val="004D7903"/>
    <w:rsid w:val="004F49C8"/>
    <w:rsid w:val="005060F8"/>
    <w:rsid w:val="00514EBC"/>
    <w:rsid w:val="00523214"/>
    <w:rsid w:val="00532969"/>
    <w:rsid w:val="00540E2F"/>
    <w:rsid w:val="00565D63"/>
    <w:rsid w:val="00582756"/>
    <w:rsid w:val="005909D2"/>
    <w:rsid w:val="005A1171"/>
    <w:rsid w:val="005A15A2"/>
    <w:rsid w:val="005B4949"/>
    <w:rsid w:val="005B6067"/>
    <w:rsid w:val="005B694A"/>
    <w:rsid w:val="005C3579"/>
    <w:rsid w:val="005D7F6A"/>
    <w:rsid w:val="005E0EAC"/>
    <w:rsid w:val="005F46D0"/>
    <w:rsid w:val="00621F59"/>
    <w:rsid w:val="00624A59"/>
    <w:rsid w:val="006332CC"/>
    <w:rsid w:val="00637807"/>
    <w:rsid w:val="00642B5E"/>
    <w:rsid w:val="006441DC"/>
    <w:rsid w:val="00671588"/>
    <w:rsid w:val="006759D9"/>
    <w:rsid w:val="0069004D"/>
    <w:rsid w:val="006A2309"/>
    <w:rsid w:val="006A2DF1"/>
    <w:rsid w:val="006A3C2E"/>
    <w:rsid w:val="006B7BB4"/>
    <w:rsid w:val="006D6E5B"/>
    <w:rsid w:val="006E0192"/>
    <w:rsid w:val="006E240A"/>
    <w:rsid w:val="006F4816"/>
    <w:rsid w:val="006F6674"/>
    <w:rsid w:val="00700898"/>
    <w:rsid w:val="007128B9"/>
    <w:rsid w:val="0071313C"/>
    <w:rsid w:val="00735F37"/>
    <w:rsid w:val="007419EA"/>
    <w:rsid w:val="00742090"/>
    <w:rsid w:val="00752F0A"/>
    <w:rsid w:val="007551C7"/>
    <w:rsid w:val="00760FA1"/>
    <w:rsid w:val="00761554"/>
    <w:rsid w:val="00773095"/>
    <w:rsid w:val="00780EA3"/>
    <w:rsid w:val="00790610"/>
    <w:rsid w:val="00794229"/>
    <w:rsid w:val="007B0AD4"/>
    <w:rsid w:val="007B61F6"/>
    <w:rsid w:val="007C217F"/>
    <w:rsid w:val="007C50BE"/>
    <w:rsid w:val="007D050C"/>
    <w:rsid w:val="00804C38"/>
    <w:rsid w:val="00812F43"/>
    <w:rsid w:val="00824E02"/>
    <w:rsid w:val="00842DDD"/>
    <w:rsid w:val="0084464A"/>
    <w:rsid w:val="00865C74"/>
    <w:rsid w:val="008664AE"/>
    <w:rsid w:val="00870A66"/>
    <w:rsid w:val="00870E07"/>
    <w:rsid w:val="008717F2"/>
    <w:rsid w:val="00874ED9"/>
    <w:rsid w:val="0087760B"/>
    <w:rsid w:val="00885BC8"/>
    <w:rsid w:val="0089564E"/>
    <w:rsid w:val="008A7439"/>
    <w:rsid w:val="008B02E1"/>
    <w:rsid w:val="008B079F"/>
    <w:rsid w:val="008C70FA"/>
    <w:rsid w:val="008E1F28"/>
    <w:rsid w:val="00905F0A"/>
    <w:rsid w:val="00915630"/>
    <w:rsid w:val="009163A1"/>
    <w:rsid w:val="00947870"/>
    <w:rsid w:val="00955350"/>
    <w:rsid w:val="00956349"/>
    <w:rsid w:val="0095702A"/>
    <w:rsid w:val="00973156"/>
    <w:rsid w:val="009A0F65"/>
    <w:rsid w:val="009A389A"/>
    <w:rsid w:val="009A40A1"/>
    <w:rsid w:val="009D3C42"/>
    <w:rsid w:val="009E33F6"/>
    <w:rsid w:val="009E3FC0"/>
    <w:rsid w:val="00A076D9"/>
    <w:rsid w:val="00A11CEE"/>
    <w:rsid w:val="00A224BD"/>
    <w:rsid w:val="00A30AAE"/>
    <w:rsid w:val="00A44FD0"/>
    <w:rsid w:val="00A529DC"/>
    <w:rsid w:val="00A572EA"/>
    <w:rsid w:val="00A70F98"/>
    <w:rsid w:val="00A8095A"/>
    <w:rsid w:val="00A80BB8"/>
    <w:rsid w:val="00AA3E3D"/>
    <w:rsid w:val="00AA488B"/>
    <w:rsid w:val="00AC0DEA"/>
    <w:rsid w:val="00AC2CA1"/>
    <w:rsid w:val="00AD0682"/>
    <w:rsid w:val="00AD26EA"/>
    <w:rsid w:val="00AD3117"/>
    <w:rsid w:val="00AD4A7F"/>
    <w:rsid w:val="00AD5634"/>
    <w:rsid w:val="00AF5146"/>
    <w:rsid w:val="00B11E27"/>
    <w:rsid w:val="00B23089"/>
    <w:rsid w:val="00B27CBC"/>
    <w:rsid w:val="00B325F0"/>
    <w:rsid w:val="00B35F53"/>
    <w:rsid w:val="00B36FE3"/>
    <w:rsid w:val="00B601C9"/>
    <w:rsid w:val="00B74C79"/>
    <w:rsid w:val="00B75D89"/>
    <w:rsid w:val="00B82C2B"/>
    <w:rsid w:val="00B96AA7"/>
    <w:rsid w:val="00BA3518"/>
    <w:rsid w:val="00BC4DE3"/>
    <w:rsid w:val="00BD093D"/>
    <w:rsid w:val="00BE6A4C"/>
    <w:rsid w:val="00C006CD"/>
    <w:rsid w:val="00C026A4"/>
    <w:rsid w:val="00C06889"/>
    <w:rsid w:val="00C111BE"/>
    <w:rsid w:val="00C236D1"/>
    <w:rsid w:val="00C23882"/>
    <w:rsid w:val="00C24195"/>
    <w:rsid w:val="00C252EA"/>
    <w:rsid w:val="00C37122"/>
    <w:rsid w:val="00C37A3C"/>
    <w:rsid w:val="00C4210B"/>
    <w:rsid w:val="00C52707"/>
    <w:rsid w:val="00C55A77"/>
    <w:rsid w:val="00C6681F"/>
    <w:rsid w:val="00C93E08"/>
    <w:rsid w:val="00C94487"/>
    <w:rsid w:val="00CA1A56"/>
    <w:rsid w:val="00CB17DC"/>
    <w:rsid w:val="00CB4AD4"/>
    <w:rsid w:val="00CC273E"/>
    <w:rsid w:val="00CC519B"/>
    <w:rsid w:val="00CC62CA"/>
    <w:rsid w:val="00CD109B"/>
    <w:rsid w:val="00CD2D65"/>
    <w:rsid w:val="00CD7A7A"/>
    <w:rsid w:val="00CF0929"/>
    <w:rsid w:val="00CF77FF"/>
    <w:rsid w:val="00D43243"/>
    <w:rsid w:val="00D565BE"/>
    <w:rsid w:val="00D60AB9"/>
    <w:rsid w:val="00DA167B"/>
    <w:rsid w:val="00DA1C25"/>
    <w:rsid w:val="00DA53B5"/>
    <w:rsid w:val="00DC122D"/>
    <w:rsid w:val="00DD2759"/>
    <w:rsid w:val="00DE2DE1"/>
    <w:rsid w:val="00DE3CF8"/>
    <w:rsid w:val="00DE5FE8"/>
    <w:rsid w:val="00E00024"/>
    <w:rsid w:val="00E14775"/>
    <w:rsid w:val="00E20650"/>
    <w:rsid w:val="00E2266B"/>
    <w:rsid w:val="00E2716B"/>
    <w:rsid w:val="00E36A51"/>
    <w:rsid w:val="00E375A2"/>
    <w:rsid w:val="00E47C0A"/>
    <w:rsid w:val="00E505A9"/>
    <w:rsid w:val="00E51026"/>
    <w:rsid w:val="00E62724"/>
    <w:rsid w:val="00E6511D"/>
    <w:rsid w:val="00E678D2"/>
    <w:rsid w:val="00E77E8A"/>
    <w:rsid w:val="00E8582B"/>
    <w:rsid w:val="00EB5F6C"/>
    <w:rsid w:val="00ED3625"/>
    <w:rsid w:val="00ED6AD1"/>
    <w:rsid w:val="00EE6DFA"/>
    <w:rsid w:val="00EF221A"/>
    <w:rsid w:val="00EF3482"/>
    <w:rsid w:val="00EF54B7"/>
    <w:rsid w:val="00F04A00"/>
    <w:rsid w:val="00F126C1"/>
    <w:rsid w:val="00F15F3D"/>
    <w:rsid w:val="00F17E83"/>
    <w:rsid w:val="00F30681"/>
    <w:rsid w:val="00F36218"/>
    <w:rsid w:val="00F36CEE"/>
    <w:rsid w:val="00F4330A"/>
    <w:rsid w:val="00F47F5A"/>
    <w:rsid w:val="00F50497"/>
    <w:rsid w:val="00F523A5"/>
    <w:rsid w:val="00F63240"/>
    <w:rsid w:val="00F6470C"/>
    <w:rsid w:val="00F67D8F"/>
    <w:rsid w:val="00F86242"/>
    <w:rsid w:val="00FA3C19"/>
    <w:rsid w:val="00FA7696"/>
    <w:rsid w:val="00FB09F3"/>
    <w:rsid w:val="00FD7059"/>
    <w:rsid w:val="00FE0B86"/>
    <w:rsid w:val="00FE1139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E79C6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F0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60AB9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60AB9"/>
    <w:rPr>
      <w:rFonts w:ascii="Times New Roman" w:hAnsi="Times New Roman"/>
      <w:sz w:val="18"/>
      <w:szCs w:val="18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F17E83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F17E83"/>
  </w:style>
  <w:style w:type="character" w:customStyle="1" w:styleId="Char7">
    <w:name w:val="批注文字 Char"/>
    <w:basedOn w:val="a0"/>
    <w:link w:val="af1"/>
    <w:uiPriority w:val="99"/>
    <w:semiHidden/>
    <w:rsid w:val="00F17E83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F17E83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F17E8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8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0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1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6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61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5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4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0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9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8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75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15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6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1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88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4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8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2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0</TotalTime>
  <Pages>9</Pages>
  <Words>2839</Words>
  <Characters>16187</Characters>
  <Application>Microsoft Office Word</Application>
  <DocSecurity>0</DocSecurity>
  <Lines>134</Lines>
  <Paragraphs>37</Paragraphs>
  <ScaleCrop>false</ScaleCrop>
  <Company>Huawei Technologies Co.,Ltd.</Company>
  <LinksUpToDate>false</LinksUpToDate>
  <CharactersWithSpaces>18989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</cp:revision>
  <dcterms:created xsi:type="dcterms:W3CDTF">2020-10-23T10:34:00Z</dcterms:created>
  <dcterms:modified xsi:type="dcterms:W3CDTF">2020-10-23T14:02:00Z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(3)V6kFLX3EC/gwUHAEQP2VWiPVX4ro6BgVqlw0zqvUIPJD3h8vIMOlv546o2owF1DgdPw1CHhf
5J268KtjRcjLE5avnZYeGgTj5Bc0qbSr8qXida7yOC1m6ddco0HwtZecn+aN3+Wu/KC8BlOZ
L4SftVNVO/AiltxoPUaFGFewBT+cFSPQfenwRk27esLc3ZMaywVDNcHgrym5yG3g7Ocgjqxv
JYmS4RQ3fYRLGD67m0</vt:lpwstr>
  </property>
  <property fmtid="{D5CDD505-2E9C-101B-9397-08002B2CF9AE}" pid="3" name="_2015_ms_pID_7253431">
    <vt:lpwstr>PdJ55HqsfzKLFsXvZw4CfR/UZa9YeD1VaTUfqppFbI5bhBA8LiE27j
DrA7LQhOxfYcz2Pzdc0PUfkLF4X4eCtpMdszd2snh58JfT+tgSlwATxFGZJiVCd1i8sz6NL9
CIA8VaYFmIjkRm2lkIhSESs6U8p6FBAecjMK/6/sKDg9sP40mXnBVPMHkgr2WMDZ+s2KpQKp
bFOs2cdVviw+JAc1v5BE8/kJTnImnuMqxG46</vt:lpwstr>
  </property>
  <property fmtid="{D5CDD505-2E9C-101B-9397-08002B2CF9AE}" pid="4" name="_2015_ms_pID_7253432">
    <vt:lpwstr>8A==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1603349670</vt:lpwstr>
  </property>
</Properties>
</file>